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4E2" w:rsidRDefault="00C96CA4">
      <w:pPr>
        <w:ind w:left="-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1 слайд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Развитие навыков звукового анализа</w:t>
      </w:r>
      <w:r w:rsidRPr="00C96C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в обучении грамоте у детей старшего дошкольного возраста средствами использования  STEAM-технологий в соответствии с ФОП ДО.</w:t>
      </w:r>
    </w:p>
    <w:p w:rsidR="00F304E2" w:rsidRDefault="00C96CA4" w:rsidP="00C96CA4">
      <w:pPr>
        <w:ind w:left="-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Наряду с традиционными методами и приемами в работе   подготовке  детей дошкольного  возраста  к  школьному обучению,   мы используем внедрение новых образовательных технологий в  учебно-воспитательный  процесс.</w:t>
      </w:r>
    </w:p>
    <w:p w:rsidR="00F304E2" w:rsidRDefault="00C96CA4" w:rsidP="00C96CA4">
      <w:pPr>
        <w:ind w:left="-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2 слайд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STEM-образование – модульное напр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авление образования, целью которого является развитие интеллектуальных способностей ребенка с возможностью вовлечения его в научно-техническое творчество.  Введение наглядных моделей в процесс обучения позволяет решать следующие задачи: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3 слайд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обогащать словарь и совершенствовать лексико-грамматические категории;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- формировать навыкзвуко-слогового анализа слов;                                                                                                                    - развивать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слуховое и зрительное восприятие, внимание, память;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- развивать мыслительные операции, мелкую моторику.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04E2" w:rsidRDefault="00C96CA4" w:rsidP="00C96CA4">
      <w:pPr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4 слайд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Стем- образование включает в себя: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Дидактическая система Ф. Фрёбеля;                                                                                 Экспериментирование;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Математическое развитие;                                                                                                                     Робототехника  (LEGO-конструирование);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Мультистудия «Я творю мир».</w:t>
      </w:r>
    </w:p>
    <w:p w:rsidR="00F304E2" w:rsidRDefault="00C96CA4" w:rsidP="00C96CA4">
      <w:pPr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5 слайд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«Дары Фребеля»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используются  для развития всех сторон речи детей.</w:t>
      </w:r>
      <w:r>
        <w:rPr>
          <w:rFonts w:ascii="Times New Roman" w:hAnsi="Times New Roman" w:cs="Times New Roman"/>
        </w:rPr>
        <w:t xml:space="preserve"> Для развития фонематического слуха и  восп</w:t>
      </w:r>
      <w:r>
        <w:rPr>
          <w:rFonts w:ascii="Times New Roman" w:hAnsi="Times New Roman" w:cs="Times New Roman"/>
        </w:rPr>
        <w:t xml:space="preserve">риятия в своей работе использую следующие игры: </w:t>
      </w:r>
    </w:p>
    <w:p w:rsidR="00F304E2" w:rsidRPr="00C96CA4" w:rsidRDefault="00C96CA4" w:rsidP="00C96CA4">
      <w:pPr>
        <w:ind w:left="-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6 слайд</w:t>
      </w:r>
      <w:r>
        <w:rPr>
          <w:rFonts w:ascii="Times New Roman" w:hAnsi="Times New Roman" w:cs="Times New Roman"/>
        </w:rPr>
        <w:t xml:space="preserve"> «Хлопни столько раз, сколько палочек и определим сколько слогов в слове», выделение первого звука, последнего звука, сколько гласных, сколько согласных, какое слово самое длинное, какое короткое.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eastAsia="ru-RU"/>
        </w:rPr>
        <w:t>этапе работы  над звуком играем в «Радужные мячики» знакомим с понятием звук,  звуки бывают гласные – согласные, красные – гласные, синие твердые согласные и зеленые мягкие согласные. Далее  раздаю карточки, на которых картинка со звуком  и два мячика. При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произнесении мною слова   ребенок показывает  картинку с правильным звуком, определяет позицию звука и одновременно дотрогивается до мячиков определенного цвета.   В игре « Слоговые дорожки» отрабатываем навык деления слов на слоги - посчитай слоги в слов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ах (по картинкам), выложи нужное количество палочек. Какое слово самое длинное? короткое?   и составь схему. 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Игра « Бусы»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, ребенок назовает  слово с заданным звуком и нанизывает  бусину на шнурок, необходимо брать фигуры только определенного цвета или фо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рмы, например синие бусы это в начале слова только твердые согласные, а красные это слова которые начинаютсяна гласные звуки.  Игра «Бусы слов»- проговаривай за мной слоги и назови  слова с определенным звуком, определи места звука в начале и конце слова.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Необходимо нанизать бусинку на шнурок, произнося придуманное слово и передать другому игроку, чтобы он  придумал слово, начинающееся со звука, которым закончилось предыдущее слово.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Слоговые дорожки</w:t>
      </w:r>
      <w:r>
        <w:rPr>
          <w:rFonts w:ascii="Times New Roman" w:hAnsi="Times New Roman" w:cs="Times New Roman"/>
          <w:sz w:val="24"/>
          <w:szCs w:val="24"/>
          <w:lang w:eastAsia="ru-RU"/>
        </w:rPr>
        <w:t>:  играем «Зайка-артист», поднимаем морковку произносим сло</w:t>
      </w:r>
      <w:r>
        <w:rPr>
          <w:rFonts w:ascii="Times New Roman" w:hAnsi="Times New Roman" w:cs="Times New Roman"/>
          <w:sz w:val="24"/>
          <w:szCs w:val="24"/>
          <w:lang w:eastAsia="ru-RU"/>
        </w:rPr>
        <w:t>г ра-ро-ры, громко, тихо, шепотом, меняем темп, здесь идет фонематическое восприятие звуков.Называет слоги са-за, со-зо, ро-ло, ра-ро, са-ша, это дифференцация звуков; шипящих свистящих или сонорных</w:t>
      </w:r>
    </w:p>
    <w:p w:rsidR="00F304E2" w:rsidRDefault="00C96CA4">
      <w:pPr>
        <w:ind w:left="-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   7 слайд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Исследуя различные современные технологии  по развитию навыков звукового анализа я остановила свой выбор на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ЛЕГО – технологии.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этапе  работы  над развитием фонематических процессов и звуко- слогового анализа остановила свой выбор  на  цветных кирпичиках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ЛЕГО для  построения «волшебных» ступенек, лесенок, дорожек, по которым ребенок «проходит»  и закрепяет  понятие: звук, слог, слово. Предлагаю детям выложить звуковую схему-дорожку на LEGO-коврике, в данном задании у детей развивается фонематический слух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закрепляем  гласные, согласные звуки, используется термин  «твердый, мягкий». Далее выкладывается слоговая дорожку  и ребенок повторяет заданный педагогом звуковой или  слоговой ряд.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 следующей ире выкладывает столько деталей, сколько раз произнес звук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или слог педагог.    В соответствии с названным слогом, ребенок определяет в какой последовательности и какого цвета нужно выложить детали ЛЕГО. В игре «Звуко-слоговая башня» ребёнок  строит башню по заданной схеме, следуя заданной последовательности цвет</w:t>
      </w:r>
      <w:r>
        <w:rPr>
          <w:rFonts w:ascii="Times New Roman" w:hAnsi="Times New Roman" w:cs="Times New Roman"/>
          <w:sz w:val="24"/>
          <w:szCs w:val="24"/>
          <w:lang w:eastAsia="ru-RU"/>
        </w:rPr>
        <w:t>ных деталей.  Строим домики из Лего  и расселяем  звуки в LEGO-домики (определение позиции звука), потом  посадить в LEGO-вагончики «Хитрые слоги» - (деление слов на слоги). Детям интересна развивающая игра «Секретики». На основании есть окошки, за которым</w:t>
      </w:r>
      <w:r>
        <w:rPr>
          <w:rFonts w:ascii="Times New Roman" w:hAnsi="Times New Roman" w:cs="Times New Roman"/>
          <w:sz w:val="24"/>
          <w:szCs w:val="24"/>
          <w:lang w:eastAsia="ru-RU"/>
        </w:rPr>
        <w:t>и скрываются картинки на заданный звук. Мною  разработаны карточки с картинками, в которых звук стоит в разных позициях. Постепенно усложняем игру и дети находят картинку, которая находится справа от заданной картинки, а за тем слева, под или над картинкой</w:t>
      </w:r>
      <w:r>
        <w:rPr>
          <w:rFonts w:ascii="Times New Roman" w:hAnsi="Times New Roman" w:cs="Times New Roman"/>
          <w:sz w:val="24"/>
          <w:szCs w:val="24"/>
          <w:lang w:eastAsia="ru-RU"/>
        </w:rPr>
        <w:t>. Дополнительно к игре «Секретики» разработаны схемы, по которым ребенок должен пройти по игровому полю и назвать все картинки с данным звуком, определить позицию определенного звука в слове и составить  предложение с данным словом.</w:t>
      </w:r>
    </w:p>
    <w:p w:rsidR="00F304E2" w:rsidRDefault="00C96CA4">
      <w:pPr>
        <w:ind w:left="-567"/>
        <w:jc w:val="both"/>
        <w:rPr>
          <w:rFonts w:ascii="Arial" w:hAnsi="Arial" w:cs="Arial"/>
          <w:color w:val="FF0000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8 слайд</w:t>
      </w:r>
      <w:r>
        <w:rPr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>Используя в р</w:t>
      </w:r>
      <w:r>
        <w:rPr>
          <w:rFonts w:ascii="Times New Roman" w:hAnsi="Times New Roman" w:cs="Times New Roman"/>
          <w:sz w:val="24"/>
          <w:szCs w:val="24"/>
          <w:lang w:eastAsia="ru-RU"/>
        </w:rPr>
        <w:t>аботе планшет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«Логико–Малыш» </w:t>
      </w:r>
      <w:r>
        <w:rPr>
          <w:rFonts w:ascii="Times New Roman" w:hAnsi="Times New Roman" w:cs="Times New Roman"/>
          <w:sz w:val="24"/>
          <w:szCs w:val="24"/>
          <w:lang w:eastAsia="ru-RU"/>
        </w:rPr>
        <w:t>автоматизируем звуки в словах, в словосочетаниях. Играем  в новые слова, подбераем пару и подбираем слово к слогу. называем слова с заданным звуком, определяем позицию, работаем над ударением. В игровой форме ребенок закрепляет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пространственные понятия, учится располагать предметные фигурки на звук в соответствии с образцом, изображенном на карточке, читать схемы и воспроизводить изображенную на схеме конфигурацию в пространстве. Для планшета «Логико – Малыш» разработаны игры «Н</w:t>
      </w:r>
      <w:r>
        <w:rPr>
          <w:rFonts w:ascii="Times New Roman" w:hAnsi="Times New Roman" w:cs="Times New Roman"/>
          <w:sz w:val="24"/>
          <w:szCs w:val="24"/>
          <w:lang w:eastAsia="ru-RU"/>
        </w:rPr>
        <w:t>овое слово», «Подбери пару», «Подбери слово к слогу» и др.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Игра «Панорама» -одновременно мы закрепляем предлоги, развиваем внимание, пространственное мышление, воображение, наблюдательность. Комплект «От звука к слову» направлен на воспитание звуковой куль</w:t>
      </w:r>
      <w:r>
        <w:rPr>
          <w:rFonts w:ascii="Times New Roman" w:hAnsi="Times New Roman" w:cs="Times New Roman"/>
          <w:sz w:val="24"/>
          <w:szCs w:val="24"/>
          <w:lang w:eastAsia="ru-RU"/>
        </w:rPr>
        <w:t>туры речи, формирование фонетического слуха, словаря и грамматического строя речи, развитие связной и монологической речи. Комплект «Поймай слог» содержиь упражнение на правильное и четкое произношение  слов и звуков, поиск с определенными слогами, с одина</w:t>
      </w:r>
      <w:r>
        <w:rPr>
          <w:rFonts w:ascii="Times New Roman" w:hAnsi="Times New Roman" w:cs="Times New Roman"/>
          <w:sz w:val="24"/>
          <w:szCs w:val="24"/>
          <w:lang w:eastAsia="ru-RU"/>
        </w:rPr>
        <w:t>ковыми первыми и последними слогами.</w:t>
      </w:r>
      <w:r>
        <w:rPr>
          <w:rFonts w:ascii="Arial" w:hAnsi="Arial" w:cs="Arial"/>
          <w:shd w:val="clear" w:color="auto" w:fill="FFFFFF"/>
        </w:rPr>
        <w:t xml:space="preserve">     </w:t>
      </w:r>
    </w:p>
    <w:p w:rsidR="00F304E2" w:rsidRDefault="00C96CA4">
      <w:pPr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Если говорить о решении именно речевых задач, то планшет «Логико-малыш» помогает: в воспитании звуковой культуры речи (автоматизация и дифференциация поставленных звуков). в формировании навыков звукового анализа 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синтеза слов (умения подбирать слова, сходных по звучанию, деления на слоги и определение их количества, положение в слове и т. д). в формировании словаря (антонимов, синонимов, прилагательных, глаголов, признаков, животных и их детенышей, классификации,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ассоциации, обобщения, слов-рифм и т. д). в формировании грамматического строя речи (образование падежных окончаний существительных в ед. и мн. числах, уменьшительной формы и т.д.). в развитие связной монологической речи (построение предложений от простых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 сложным, описательных рассказов и т. д.).</w:t>
      </w:r>
    </w:p>
    <w:p w:rsidR="00F304E2" w:rsidRDefault="00C96CA4" w:rsidP="00C96CA4">
      <w:pPr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  9 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сла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йд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На этапе знакомства созвуком можно использовать одну из самых распространенных детских развивающих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игр – логические блоки Дьенеша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color w:val="555555"/>
          <w:sz w:val="28"/>
          <w:szCs w:val="28"/>
          <w:shd w:val="clear" w:color="auto" w:fill="FFFFFF"/>
        </w:rPr>
        <w:t xml:space="preserve"> 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Игры с блоками Дьенеша способствуют развитию речи . Малыш вынужден строить высказывания с союзами "и", "или", частицей "не" и др., кроме этого блоки Дьенеша  расширяют речевой запас (активный и пассивный) за счет слов : круг, квадрат, треугольник, прямоуго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льник, красный, желтый  и т.п., ; выражений «все красные, все круглые синие,  такой же прямоугольный синий и т.д.».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Игра «Произнеси столько раз, сколько фигур»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Педагог предлагает ребенку произнести слог столько раз, сколько блоков находится перед ним.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Дл</w:t>
      </w:r>
      <w:r>
        <w:rPr>
          <w:rFonts w:ascii="Times New Roman" w:hAnsi="Times New Roman" w:cs="Times New Roman"/>
          <w:sz w:val="24"/>
          <w:szCs w:val="24"/>
          <w:lang w:eastAsia="ru-RU"/>
        </w:rPr>
        <w:t>я игры «Разноцветные фигуры» разработаны карты. Ребенок называет картинку, геометрическую фигуру, какого цвета и размера эта фигура и соотносить образ со звуком.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 игре «Гусеница»- развиваем  слуховое и зрительное восприятие</w:t>
      </w:r>
    </w:p>
    <w:p w:rsidR="00F304E2" w:rsidRDefault="00C96CA4" w:rsidP="00C96CA4">
      <w:pPr>
        <w:ind w:left="-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10 слайд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этапе формирования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звуко-слогового анализа  можно использовать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«Йохо куб». </w:t>
      </w:r>
      <w:r>
        <w:rPr>
          <w:rFonts w:ascii="Times New Roman" w:hAnsi="Times New Roman" w:cs="Times New Roman"/>
          <w:sz w:val="24"/>
          <w:szCs w:val="24"/>
          <w:lang w:eastAsia="ru-RU"/>
        </w:rPr>
        <w:t>«Фразовый конструктор» помогает эффективно  закрепить звук, усвоить, что предложения состоят из слов, слова должны стоять по порядку, раздельно. Таким образом, не только закрепляется правильное произн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ошение звука, но и проводится работа по профилактике дисграфии. </w:t>
      </w:r>
    </w:p>
    <w:p w:rsidR="00F304E2" w:rsidRDefault="00C96CA4" w:rsidP="00C96CA4">
      <w:pPr>
        <w:ind w:left="-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11 слайд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Занятия проводятся в игре  с мини-роботом, что  способствует созданию положительного эмоционального фона, развивает  коммуникативные навыки, дети в ходе игры взаимодействуют друг с другом, договариваются и совместно решают игровые задачи.     Выполняя да</w:t>
      </w:r>
      <w:r>
        <w:rPr>
          <w:rFonts w:ascii="Times New Roman" w:hAnsi="Times New Roman" w:cs="Times New Roman"/>
          <w:sz w:val="24"/>
          <w:szCs w:val="24"/>
          <w:lang w:eastAsia="ru-RU"/>
        </w:rPr>
        <w:t>нные упражнения, дети, учатся не только ориентироваться в пространстве, планировать свои действия и развивать пространственное воображение, но и продуктивно автоматизировать поставленные звуки в речи. Используя в работе элементы парциальной модульной прогр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аммы STEM, мы успешно создаём мотивационную основу для формирования умений и навыков в речевой практике дошкольников.   Ребёнок выполняет последовательные действия по плану, исполнение которых приводит к решению поставленной цели.            </w:t>
      </w:r>
    </w:p>
    <w:p w:rsidR="00F304E2" w:rsidRDefault="00F304E2">
      <w:pPr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4E2" w:rsidRDefault="00F304E2">
      <w:pPr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4E2" w:rsidRDefault="00F304E2">
      <w:pPr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4E2" w:rsidRDefault="00F304E2">
      <w:pPr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4E2" w:rsidRDefault="00F304E2">
      <w:pPr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4E2" w:rsidRDefault="00F304E2">
      <w:pPr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4E2" w:rsidRDefault="00F304E2">
      <w:pPr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4E2" w:rsidRDefault="00F304E2">
      <w:pPr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4E2" w:rsidRDefault="00F304E2">
      <w:pPr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4E2" w:rsidRDefault="00F304E2">
      <w:pPr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4E2" w:rsidRDefault="00F304E2">
      <w:pPr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4E2" w:rsidRDefault="00F304E2">
      <w:pPr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4E2" w:rsidRDefault="00F304E2">
      <w:pPr>
        <w:ind w:left="-426"/>
      </w:pPr>
    </w:p>
    <w:sectPr w:rsidR="00F3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4E2" w:rsidRDefault="00C96CA4">
      <w:pPr>
        <w:spacing w:line="240" w:lineRule="auto"/>
      </w:pPr>
      <w:r>
        <w:separator/>
      </w:r>
    </w:p>
  </w:endnote>
  <w:endnote w:type="continuationSeparator" w:id="0">
    <w:p w:rsidR="00F304E2" w:rsidRDefault="00C96C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4E2" w:rsidRDefault="00C96CA4">
      <w:pPr>
        <w:spacing w:after="0"/>
      </w:pPr>
      <w:r>
        <w:separator/>
      </w:r>
    </w:p>
  </w:footnote>
  <w:footnote w:type="continuationSeparator" w:id="0">
    <w:p w:rsidR="00F304E2" w:rsidRDefault="00C96C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3D3"/>
    <w:rsid w:val="00016861"/>
    <w:rsid w:val="00090548"/>
    <w:rsid w:val="000D5EA9"/>
    <w:rsid w:val="000E1397"/>
    <w:rsid w:val="000F6ACF"/>
    <w:rsid w:val="001039C9"/>
    <w:rsid w:val="00126DF2"/>
    <w:rsid w:val="001651A0"/>
    <w:rsid w:val="001751F6"/>
    <w:rsid w:val="001E68FC"/>
    <w:rsid w:val="00257E5C"/>
    <w:rsid w:val="00264862"/>
    <w:rsid w:val="00281D90"/>
    <w:rsid w:val="00291589"/>
    <w:rsid w:val="002C10A5"/>
    <w:rsid w:val="004866D6"/>
    <w:rsid w:val="00592872"/>
    <w:rsid w:val="005A51BB"/>
    <w:rsid w:val="005A57AF"/>
    <w:rsid w:val="005C534B"/>
    <w:rsid w:val="005E6739"/>
    <w:rsid w:val="005E75C2"/>
    <w:rsid w:val="005F2648"/>
    <w:rsid w:val="006110F5"/>
    <w:rsid w:val="00632A3D"/>
    <w:rsid w:val="00635869"/>
    <w:rsid w:val="0065268E"/>
    <w:rsid w:val="00664698"/>
    <w:rsid w:val="00681D1F"/>
    <w:rsid w:val="00747B48"/>
    <w:rsid w:val="007505D5"/>
    <w:rsid w:val="007B7D47"/>
    <w:rsid w:val="008C3EEE"/>
    <w:rsid w:val="0094101B"/>
    <w:rsid w:val="00957173"/>
    <w:rsid w:val="009A52D4"/>
    <w:rsid w:val="00A309B8"/>
    <w:rsid w:val="00A77464"/>
    <w:rsid w:val="00B30EC8"/>
    <w:rsid w:val="00BE4712"/>
    <w:rsid w:val="00C32481"/>
    <w:rsid w:val="00C87450"/>
    <w:rsid w:val="00C91854"/>
    <w:rsid w:val="00C96CA4"/>
    <w:rsid w:val="00CC02DE"/>
    <w:rsid w:val="00CE0190"/>
    <w:rsid w:val="00D028CA"/>
    <w:rsid w:val="00D03FE0"/>
    <w:rsid w:val="00D44BE6"/>
    <w:rsid w:val="00D50355"/>
    <w:rsid w:val="00D5754A"/>
    <w:rsid w:val="00D66870"/>
    <w:rsid w:val="00D746B5"/>
    <w:rsid w:val="00D878DC"/>
    <w:rsid w:val="00DD7E26"/>
    <w:rsid w:val="00E14E7D"/>
    <w:rsid w:val="00EA78C1"/>
    <w:rsid w:val="00EC39B4"/>
    <w:rsid w:val="00ED1ED3"/>
    <w:rsid w:val="00ED5E96"/>
    <w:rsid w:val="00F02339"/>
    <w:rsid w:val="00F253D3"/>
    <w:rsid w:val="00F304E2"/>
    <w:rsid w:val="00F86CFF"/>
    <w:rsid w:val="00FA32F7"/>
    <w:rsid w:val="00FB0DC1"/>
    <w:rsid w:val="00FD22C3"/>
    <w:rsid w:val="3DDB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D87F8-A6FB-4756-B794-67D52901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4</Pages>
  <Words>1432</Words>
  <Characters>8169</Characters>
  <Application>Microsoft Office Word</Application>
  <DocSecurity>0</DocSecurity>
  <Lines>68</Lines>
  <Paragraphs>19</Paragraphs>
  <ScaleCrop>false</ScaleCrop>
  <Company/>
  <LinksUpToDate>false</LinksUpToDate>
  <CharactersWithSpaces>9582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on</cp:lastModifiedBy>
  <cp:revision>24</cp:revision>
  <dcterms:created xsi:type="dcterms:W3CDTF">2024-03-21T09:51:00Z</dcterms:created>
  <dcterms:modified xsi:type="dcterms:W3CDTF">2026-01-19T10:44:00Z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5310B5F99823481C8C23BEAD224BF824_12</vt:lpwstr>
  </property>
</Properties>
</file>