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C41" w:rsidRDefault="002734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904875" cy="895350"/>
            <wp:effectExtent l="0" t="0" r="0" b="0"/>
            <wp:docPr id="1" name="Рисунок 1" descr="СурГУ (Сургут) - Центр информационных технологий в образова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урГУ (Сургут) - Центр информационных технологий в образовании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2874" cy="962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C41" w:rsidRDefault="002734C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КУРСЫ ПОВЫШЕНИЯ КВАЛИФИКАЦИИ</w:t>
      </w:r>
    </w:p>
    <w:p w:rsidR="00610C41" w:rsidRDefault="002734C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ДОПОЛНИТЕЛЬНОЙ ПРОФЕССИОНАЛЬНОЙ ОБРАЗОВАТЕЛЬНОЙ</w:t>
      </w:r>
    </w:p>
    <w:p w:rsidR="00610C41" w:rsidRDefault="002734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ПРОГРАММЕ ПОВЫШЕНИЯ КВАЛИФИКАЦИИ</w:t>
      </w:r>
    </w:p>
    <w:p w:rsidR="00610C41" w:rsidRDefault="00610C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0C41" w:rsidRDefault="002734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Курсы повышения квалификации: «Инновационные коррекционно-развивающие технологии в работе с детьми с ОВЗ в условиях реализации ФГОС </w:t>
      </w:r>
      <w:r>
        <w:rPr>
          <w:rFonts w:ascii="Times New Roman" w:hAnsi="Times New Roman" w:cs="Times New Roman"/>
          <w:b/>
          <w:sz w:val="28"/>
          <w:szCs w:val="28"/>
        </w:rPr>
        <w:t>дошкольного образования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610C41" w:rsidRDefault="00610C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0C41" w:rsidRDefault="002734C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Сроки проведения курсов с 13-20.04.2023 г.</w:t>
      </w:r>
    </w:p>
    <w:p w:rsidR="00610C41" w:rsidRDefault="00610C41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10C41" w:rsidRDefault="00610C41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10C41" w:rsidRDefault="002734C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Зачетная работа: </w:t>
      </w:r>
    </w:p>
    <w:p w:rsidR="00610C41" w:rsidRDefault="002734C2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Проект индивидуального образовательного маршрута </w:t>
      </w:r>
    </w:p>
    <w:p w:rsidR="00610C41" w:rsidRDefault="002734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воспитанника с ТНР</w:t>
      </w:r>
    </w:p>
    <w:p w:rsidR="00610C41" w:rsidRDefault="002734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группы старшего   дошкольного возраста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6-7 лет</w:t>
      </w:r>
    </w:p>
    <w:p w:rsidR="00610C41" w:rsidRDefault="002734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МБДОУ №36 «Яблонька»</w:t>
      </w:r>
    </w:p>
    <w:p w:rsidR="00610C41" w:rsidRDefault="00610C41">
      <w:pPr>
        <w:jc w:val="center"/>
        <w:rPr>
          <w:rFonts w:ascii="Times New Roman" w:hAnsi="Times New Roman"/>
          <w:b/>
          <w:sz w:val="28"/>
          <w:szCs w:val="28"/>
        </w:rPr>
      </w:pPr>
    </w:p>
    <w:p w:rsidR="00610C41" w:rsidRDefault="00610C41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10C41" w:rsidRDefault="002734C2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Выполнил(а): Шавгараева С.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И. </w:t>
      </w:r>
    </w:p>
    <w:p w:rsidR="00610C41" w:rsidRDefault="002734C2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Место работы: МБДОУ №36 детский сад «Яблонька»</w:t>
      </w:r>
    </w:p>
    <w:p w:rsidR="00610C41" w:rsidRDefault="002734C2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Должность: воспитатель</w:t>
      </w:r>
    </w:p>
    <w:p w:rsidR="00610C41" w:rsidRDefault="00610C41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10C41" w:rsidRDefault="00610C41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10C41" w:rsidRDefault="00610C41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10C41" w:rsidRDefault="00610C41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10C41" w:rsidRDefault="00610C41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10C41" w:rsidRDefault="00610C41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10C41" w:rsidRDefault="00610C41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10C41" w:rsidRDefault="002734C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tbl>
      <w:tblPr>
        <w:tblW w:w="10064" w:type="dxa"/>
        <w:tblInd w:w="3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9214"/>
      </w:tblGrid>
      <w:tr w:rsidR="00610C41"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C41" w:rsidRDefault="002734C2">
            <w:pPr>
              <w:spacing w:line="360" w:lineRule="auto"/>
              <w:ind w:left="-5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  </w:t>
            </w:r>
          </w:p>
        </w:tc>
        <w:tc>
          <w:tcPr>
            <w:tcW w:w="92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C41" w:rsidRDefault="002734C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 Целевой раздел </w:t>
            </w:r>
          </w:p>
        </w:tc>
      </w:tr>
      <w:tr w:rsidR="00610C41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C41" w:rsidRDefault="002734C2">
            <w:pPr>
              <w:spacing w:line="360" w:lineRule="auto"/>
              <w:ind w:left="-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C41" w:rsidRDefault="002734C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 адаптированной образовательной   программы для воспитанника с ТНР</w:t>
            </w:r>
          </w:p>
        </w:tc>
      </w:tr>
      <w:tr w:rsidR="00610C41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C41" w:rsidRDefault="002734C2">
            <w:pPr>
              <w:spacing w:line="360" w:lineRule="auto"/>
              <w:ind w:left="-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C41" w:rsidRDefault="002734C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и задачи реализации Программы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</w:tr>
      <w:tr w:rsidR="00610C41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C41" w:rsidRDefault="002734C2">
            <w:pPr>
              <w:spacing w:line="360" w:lineRule="auto"/>
              <w:ind w:left="-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C41" w:rsidRDefault="002734C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Характеристики, значимые для разработки и реализации Программы</w:t>
            </w:r>
          </w:p>
        </w:tc>
      </w:tr>
      <w:tr w:rsidR="00610C41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C41" w:rsidRDefault="002734C2">
            <w:pPr>
              <w:spacing w:line="360" w:lineRule="auto"/>
              <w:ind w:left="-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C41" w:rsidRDefault="002734C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 как целевые ориентиры освоения воспитанником Программы</w:t>
            </w:r>
          </w:p>
        </w:tc>
      </w:tr>
      <w:tr w:rsidR="00610C41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C41" w:rsidRDefault="00610C41">
            <w:pPr>
              <w:spacing w:line="360" w:lineRule="auto"/>
              <w:ind w:left="-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C41" w:rsidRDefault="002734C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 Содержательный раздел </w:t>
            </w:r>
          </w:p>
        </w:tc>
      </w:tr>
      <w:tr w:rsidR="00610C41">
        <w:trPr>
          <w:trHeight w:val="855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C41" w:rsidRDefault="002734C2">
            <w:pPr>
              <w:spacing w:line="360" w:lineRule="auto"/>
              <w:ind w:left="-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C41" w:rsidRDefault="002734C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Коррекционно-образовательная деятельность в соответствии с направлениями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развития ребенка с ТНР, представленными в пяти образовательных областях</w:t>
            </w:r>
          </w:p>
        </w:tc>
      </w:tr>
      <w:tr w:rsidR="00610C41">
        <w:trPr>
          <w:trHeight w:val="84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C41" w:rsidRDefault="002734C2">
            <w:pPr>
              <w:spacing w:line="360" w:lineRule="auto"/>
              <w:ind w:left="-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C41" w:rsidRDefault="002734C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Коррекционно-образовательная деятельность специалистов</w:t>
            </w:r>
          </w:p>
        </w:tc>
      </w:tr>
      <w:tr w:rsidR="00610C41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C41" w:rsidRDefault="002734C2">
            <w:pPr>
              <w:spacing w:line="360" w:lineRule="auto"/>
              <w:ind w:left="-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C41" w:rsidRDefault="002734C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организации деятельности</w:t>
            </w:r>
          </w:p>
        </w:tc>
      </w:tr>
      <w:tr w:rsidR="00610C41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C41" w:rsidRDefault="002734C2">
            <w:pPr>
              <w:spacing w:line="360" w:lineRule="auto"/>
              <w:ind w:left="-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C41" w:rsidRDefault="002734C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коррекционно-развивающей деятельности для ребенка с ТНР</w:t>
            </w:r>
          </w:p>
        </w:tc>
      </w:tr>
      <w:tr w:rsidR="00610C41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C41" w:rsidRDefault="00610C41">
            <w:pPr>
              <w:spacing w:line="360" w:lineRule="auto"/>
              <w:ind w:left="-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C41" w:rsidRDefault="002734C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Организационный раздел </w:t>
            </w:r>
          </w:p>
        </w:tc>
      </w:tr>
      <w:tr w:rsidR="00610C41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C41" w:rsidRDefault="002734C2">
            <w:pPr>
              <w:spacing w:line="360" w:lineRule="auto"/>
              <w:ind w:left="-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C41" w:rsidRDefault="002734C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Обеспеченность методическими материалами и средствами обучения и воспитания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</w:tr>
      <w:tr w:rsidR="00610C41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C41" w:rsidRDefault="002734C2">
            <w:pPr>
              <w:spacing w:line="360" w:lineRule="auto"/>
              <w:ind w:left="-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C41" w:rsidRDefault="002734C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предметно-развивающей среды</w:t>
            </w:r>
          </w:p>
        </w:tc>
      </w:tr>
      <w:tr w:rsidR="00610C41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C41" w:rsidRDefault="002734C2">
            <w:pPr>
              <w:spacing w:line="360" w:lineRule="auto"/>
              <w:ind w:left="-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C41" w:rsidRDefault="002734C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Индивидуальный учебный план (Приложения)</w:t>
            </w:r>
          </w:p>
        </w:tc>
      </w:tr>
    </w:tbl>
    <w:p w:rsidR="00610C41" w:rsidRDefault="00610C41">
      <w:pPr>
        <w:spacing w:line="36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610C41" w:rsidRDefault="002734C2">
      <w:pPr>
        <w:spacing w:line="360" w:lineRule="auto"/>
        <w:ind w:left="284" w:right="424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 ЦЕЛЕВОЙ РАЗДЕЛ</w:t>
      </w:r>
    </w:p>
    <w:p w:rsidR="00610C41" w:rsidRDefault="002734C2">
      <w:pPr>
        <w:spacing w:line="360" w:lineRule="auto"/>
        <w:ind w:left="284" w:right="424"/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i/>
          <w:sz w:val="28"/>
          <w:szCs w:val="28"/>
          <w:u w:val="single"/>
        </w:rPr>
        <w:t>1.1. Пояснительная записка</w:t>
      </w:r>
    </w:p>
    <w:p w:rsidR="00610C41" w:rsidRDefault="002734C2">
      <w:pPr>
        <w:spacing w:line="360" w:lineRule="auto"/>
        <w:ind w:left="567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Адаптированная образовательная программа дошкольного образования (далее- Программа) разработана для</w:t>
      </w:r>
      <w:r>
        <w:rPr>
          <w:rFonts w:ascii="Times New Roman" w:hAnsi="Times New Roman" w:cs="Times New Roman"/>
          <w:sz w:val="28"/>
          <w:szCs w:val="28"/>
        </w:rPr>
        <w:t>....</w:t>
      </w:r>
      <w:r>
        <w:rPr>
          <w:rFonts w:ascii="Times New Roman" w:hAnsi="Times New Roman" w:cs="Times New Roman"/>
          <w:sz w:val="28"/>
          <w:szCs w:val="28"/>
        </w:rPr>
        <w:t xml:space="preserve"> ,   лет на основе заключения ТПМПК № 3734 от </w:t>
      </w:r>
      <w:r>
        <w:rPr>
          <w:rFonts w:ascii="Times New Roman" w:hAnsi="Times New Roman" w:cs="Times New Roman"/>
          <w:sz w:val="28"/>
          <w:szCs w:val="28"/>
        </w:rPr>
        <w:t>......</w:t>
      </w:r>
      <w:r>
        <w:rPr>
          <w:rFonts w:ascii="Times New Roman" w:hAnsi="Times New Roman" w:cs="Times New Roman"/>
          <w:sz w:val="28"/>
          <w:szCs w:val="28"/>
        </w:rPr>
        <w:t xml:space="preserve">. обучающегося в группе старшего дошкольного возраста с 6 до 7 лет общеразвивающей направленности. </w:t>
      </w:r>
    </w:p>
    <w:p w:rsidR="00610C41" w:rsidRDefault="002734C2">
      <w:pPr>
        <w:spacing w:line="360" w:lineRule="auto"/>
        <w:ind w:left="567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>Заключение ТПМПК: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несовершеннолетний является обучающимся с ограниченными возможностями здоровья. Адаптированная основная образовательная программа для об</w:t>
      </w:r>
      <w:r>
        <w:rPr>
          <w:rFonts w:ascii="Times New Roman" w:hAnsi="Times New Roman" w:cs="Times New Roman"/>
          <w:iCs/>
          <w:sz w:val="28"/>
          <w:szCs w:val="28"/>
        </w:rPr>
        <w:t>учающихся с тяжелыми нарушениями речи (ТНР).</w:t>
      </w:r>
      <w:r>
        <w:rPr>
          <w:rFonts w:ascii="Times New Roman" w:hAnsi="Times New Roman" w:cs="Times New Roman"/>
          <w:iCs/>
          <w:color w:val="FF0000"/>
          <w:sz w:val="28"/>
          <w:szCs w:val="28"/>
        </w:rPr>
        <w:t xml:space="preserve"> </w:t>
      </w:r>
    </w:p>
    <w:p w:rsidR="00610C41" w:rsidRDefault="002734C2">
      <w:pPr>
        <w:spacing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Адаптированная образовательная программа дошкольного образования для воспитанника с ТНР МБДОУ №36 «Яблонька» (далее – Программа) разработана на основании нормативно-правовых документов, регламентирующих функцио</w:t>
      </w:r>
      <w:r>
        <w:rPr>
          <w:rFonts w:ascii="Times New Roman" w:hAnsi="Times New Roman" w:cs="Times New Roman"/>
          <w:sz w:val="28"/>
          <w:szCs w:val="28"/>
        </w:rPr>
        <w:t>нирование системы дошкольного и коррекционного образования в Российской Федерации:</w:t>
      </w:r>
    </w:p>
    <w:p w:rsidR="00610C41" w:rsidRDefault="002734C2">
      <w:p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Федеральный закон от 29.12.2012 № 273- ФЗ «Об образовании в Российской Федерации»</w:t>
      </w:r>
    </w:p>
    <w:p w:rsidR="00610C41" w:rsidRDefault="002734C2">
      <w:p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Приказ Минобрнауки России от 17 октября 2013 г. N 1155 «Об утверждении федерального гос</w:t>
      </w:r>
      <w:r>
        <w:rPr>
          <w:rFonts w:ascii="Times New Roman" w:hAnsi="Times New Roman" w:cs="Times New Roman"/>
          <w:sz w:val="28"/>
          <w:szCs w:val="28"/>
        </w:rPr>
        <w:t>ударственного образовательного стандарта дошкольного образования»</w:t>
      </w:r>
    </w:p>
    <w:p w:rsidR="00610C41" w:rsidRDefault="002734C2">
      <w:p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Комментарии Минобрнауки России к ФГОС дошкольного образования от 28.02.2014 г. № 08-249</w:t>
      </w:r>
    </w:p>
    <w:p w:rsidR="00610C41" w:rsidRDefault="002734C2">
      <w:p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Приказ Минобрнауки России от 30августа 2013 г. N 1014 «Об утверждении Порядка организации и осущес</w:t>
      </w:r>
      <w:r>
        <w:rPr>
          <w:rFonts w:ascii="Times New Roman" w:hAnsi="Times New Roman" w:cs="Times New Roman"/>
          <w:sz w:val="28"/>
          <w:szCs w:val="28"/>
        </w:rPr>
        <w:t>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</w:p>
    <w:p w:rsidR="00610C41" w:rsidRDefault="002734C2">
      <w:p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 Приказ Минобрнауки России от 28.12.2010 г. № 2106 «Об утверждении и введении в действие федеральных требований к образо</w:t>
      </w:r>
      <w:r>
        <w:rPr>
          <w:rFonts w:ascii="Times New Roman" w:hAnsi="Times New Roman" w:cs="Times New Roman"/>
          <w:sz w:val="28"/>
          <w:szCs w:val="28"/>
        </w:rPr>
        <w:t>вательным учреждениям в части охраны здоровья обучающихся, воспитанников»</w:t>
      </w:r>
    </w:p>
    <w:p w:rsidR="00610C41" w:rsidRDefault="002734C2">
      <w:p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Письмо Минобрнауки России от 07.06.2013 г. № ИР-535/07 «О коррекционном и инклюзивном образовании детей»</w:t>
      </w:r>
    </w:p>
    <w:p w:rsidR="00610C41" w:rsidRDefault="002734C2">
      <w:p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-Постановление главного государственного санитарного врача Российской Федер</w:t>
      </w:r>
      <w:r>
        <w:rPr>
          <w:rFonts w:ascii="Times New Roman" w:hAnsi="Times New Roman" w:cs="Times New Roman"/>
          <w:sz w:val="28"/>
          <w:szCs w:val="28"/>
        </w:rPr>
        <w:t>ации от 15 мая 2013 года №26 «Об утверждении Санитарно-эпидемиологических требований к устройству, содержанию и организации режима работы дошкольных образовательных организаций» (СанПиН 2.4.3049-13).</w:t>
      </w:r>
    </w:p>
    <w:p w:rsidR="00610C41" w:rsidRDefault="002734C2">
      <w:p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Основная образовательная программа дошкольного образов</w:t>
      </w:r>
      <w:r>
        <w:rPr>
          <w:rFonts w:ascii="Times New Roman" w:hAnsi="Times New Roman" w:cs="Times New Roman"/>
          <w:sz w:val="28"/>
          <w:szCs w:val="28"/>
        </w:rPr>
        <w:t>ания МБДОУ №36 «Яблонька»</w:t>
      </w:r>
    </w:p>
    <w:p w:rsidR="00610C41" w:rsidRDefault="002734C2">
      <w:pPr>
        <w:spacing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обеспечивает комплексную психолого-педагогическую и социальную помощь, ориентируясь на основные характеристики образовательной системы учреждения (объем, содержание и планируемые результаты в виде целевых ориентиров Прог</w:t>
      </w:r>
      <w:r>
        <w:rPr>
          <w:rFonts w:ascii="Times New Roman" w:hAnsi="Times New Roman" w:cs="Times New Roman"/>
          <w:sz w:val="28"/>
          <w:szCs w:val="28"/>
        </w:rPr>
        <w:t>раммы).</w:t>
      </w:r>
    </w:p>
    <w:p w:rsidR="00610C41" w:rsidRDefault="002734C2">
      <w:pPr>
        <w:spacing w:line="360" w:lineRule="auto"/>
        <w:ind w:left="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предусмотрена для освоения ребенком с ТНР в возрасте 5-7 лет образовательных отношений в группе общеразвивающей направленности. </w:t>
      </w:r>
    </w:p>
    <w:p w:rsidR="00610C41" w:rsidRDefault="002734C2">
      <w:pPr>
        <w:pStyle w:val="5"/>
        <w:shd w:val="clear" w:color="auto" w:fill="FFFFFF"/>
        <w:spacing w:before="0" w:beforeAutospacing="0" w:after="0" w:afterAutospacing="0" w:line="360" w:lineRule="auto"/>
        <w:ind w:left="426"/>
        <w:textAlignment w:val="baseline"/>
        <w:rPr>
          <w:color w:val="333333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Программа разработана в соответствии с </w:t>
      </w:r>
      <w:r>
        <w:rPr>
          <w:color w:val="333333"/>
          <w:sz w:val="28"/>
          <w:szCs w:val="28"/>
        </w:rPr>
        <w:t>Комплексной образовательной программой дошкольного образования для дет</w:t>
      </w:r>
      <w:r>
        <w:rPr>
          <w:color w:val="333333"/>
          <w:sz w:val="28"/>
          <w:szCs w:val="28"/>
        </w:rPr>
        <w:t>ей с тяжелыми нарушениями речи (общим недоразвитием речи) с 3 до 7 лет. (Н.В. Нищева)</w:t>
      </w:r>
    </w:p>
    <w:p w:rsidR="00610C41" w:rsidRDefault="002734C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программа обеспечивает создание оптимальных условий для:</w:t>
      </w:r>
    </w:p>
    <w:p w:rsidR="00610C41" w:rsidRDefault="002734C2">
      <w:pPr>
        <w:spacing w:line="36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развития познавательно-речевой, эмоционально-волевой, двигательной сфер у воспитанника с ТНР;</w:t>
      </w:r>
    </w:p>
    <w:p w:rsidR="00610C41" w:rsidRDefault="002734C2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 - развития позитивных качеств личности;</w:t>
      </w:r>
    </w:p>
    <w:p w:rsidR="00610C41" w:rsidRDefault="002734C2">
      <w:p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 - коррекции недостатков психологического развития и предупреждение вторичных нарушений развития;</w:t>
      </w:r>
    </w:p>
    <w:p w:rsidR="00610C41" w:rsidRDefault="002734C2">
      <w:pPr>
        <w:spacing w:line="360" w:lineRule="auto"/>
        <w:ind w:left="284" w:right="42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формирования определенного круга представлений и умений, необходимых для успешной подготовки к школьному о</w:t>
      </w:r>
      <w:r>
        <w:rPr>
          <w:rFonts w:ascii="Times New Roman" w:hAnsi="Times New Roman" w:cs="Times New Roman"/>
          <w:sz w:val="28"/>
          <w:szCs w:val="28"/>
        </w:rPr>
        <w:t>бучению</w:t>
      </w:r>
    </w:p>
    <w:p w:rsidR="00610C41" w:rsidRDefault="002734C2">
      <w:pPr>
        <w:spacing w:line="360" w:lineRule="auto"/>
        <w:ind w:left="284" w:right="424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 </w:t>
      </w:r>
      <w:r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1.2. Цели и задачи реализации адаптированной образовательной программы </w:t>
      </w:r>
    </w:p>
    <w:p w:rsidR="00610C41" w:rsidRDefault="002734C2">
      <w:pPr>
        <w:spacing w:line="360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color w:val="FF0000"/>
          <w:sz w:val="28"/>
          <w:szCs w:val="28"/>
        </w:rPr>
        <w:t>     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" w:hAnsi="Times New Roman" w:cs="Times New Roman"/>
          <w:iCs/>
          <w:sz w:val="28"/>
          <w:szCs w:val="28"/>
        </w:rPr>
        <w:t xml:space="preserve">коррекция нарушений речи, </w:t>
      </w:r>
      <w:r>
        <w:rPr>
          <w:rFonts w:ascii="Times New Roman" w:hAnsi="Times New Roman" w:cs="Times New Roman"/>
          <w:sz w:val="28"/>
          <w:szCs w:val="28"/>
        </w:rPr>
        <w:t xml:space="preserve">всестороннее, целостное развитие личности ребенка дошкольного возраста с тяжелым нарушением речи в различных видах общения и деятельности </w:t>
      </w:r>
      <w:r>
        <w:rPr>
          <w:rFonts w:ascii="Times New Roman" w:hAnsi="Times New Roman" w:cs="Times New Roman"/>
          <w:sz w:val="28"/>
          <w:szCs w:val="28"/>
        </w:rPr>
        <w:t>с учетом его возрастных, индивидуальных и психологических особенностей.</w:t>
      </w:r>
    </w:p>
    <w:p w:rsidR="00610C41" w:rsidRDefault="002734C2">
      <w:pPr>
        <w:spacing w:line="360" w:lineRule="auto"/>
        <w:ind w:left="284" w:right="424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Задачи:</w:t>
      </w:r>
    </w:p>
    <w:p w:rsidR="00610C41" w:rsidRDefault="002734C2">
      <w:pPr>
        <w:spacing w:line="360" w:lineRule="auto"/>
        <w:ind w:left="567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условий, способствующих овладению ребенком самостоятельной, связной, грамматически правильной речью и коммуникативными навыками, фонетической системой русского языка</w:t>
      </w:r>
      <w:r>
        <w:rPr>
          <w:rFonts w:ascii="Times New Roman" w:hAnsi="Times New Roman" w:cs="Times New Roman"/>
          <w:sz w:val="28"/>
          <w:szCs w:val="28"/>
        </w:rPr>
        <w:t>, элементами грамоты, что формирует готовность к обучению в школе;</w:t>
      </w:r>
    </w:p>
    <w:p w:rsidR="00610C41" w:rsidRDefault="002734C2">
      <w:pPr>
        <w:spacing w:line="360" w:lineRule="auto"/>
        <w:ind w:left="426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формирование системы знаний и обобщенных представлений об окружающей действительности,</w:t>
      </w:r>
    </w:p>
    <w:p w:rsidR="00610C41" w:rsidRDefault="002734C2">
      <w:pPr>
        <w:spacing w:line="360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развитие познавательной активности и всех видов детской деятельности;</w:t>
      </w:r>
    </w:p>
    <w:p w:rsidR="00610C41" w:rsidRDefault="002734C2">
      <w:pPr>
        <w:spacing w:line="360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обеспечение пре</w:t>
      </w:r>
      <w:r>
        <w:rPr>
          <w:rFonts w:ascii="Times New Roman" w:hAnsi="Times New Roman" w:cs="Times New Roman"/>
          <w:sz w:val="28"/>
          <w:szCs w:val="28"/>
        </w:rPr>
        <w:t>емственности в работе учителя-логопеда, педагога-психолога, воспитателей по развитию речи ребенка.</w:t>
      </w:r>
    </w:p>
    <w:p w:rsidR="00610C41" w:rsidRDefault="002734C2">
      <w:pPr>
        <w:spacing w:line="360" w:lineRule="auto"/>
        <w:ind w:left="284" w:right="424"/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i/>
          <w:sz w:val="28"/>
          <w:szCs w:val="28"/>
          <w:u w:val="single"/>
        </w:rPr>
        <w:t>1.3. Характеристики, значимые для разработки и реализации Программы</w:t>
      </w:r>
    </w:p>
    <w:p w:rsidR="00610C41" w:rsidRDefault="002734C2">
      <w:pPr>
        <w:spacing w:line="360" w:lineRule="auto"/>
        <w:ind w:left="426" w:right="424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Учреждение осуществляет образовательную деятельность по адресу: ХМАО- Югра,  </w:t>
      </w:r>
      <w:r>
        <w:rPr>
          <w:rFonts w:ascii="Times New Roman" w:hAnsi="Times New Roman" w:cs="Times New Roman"/>
          <w:sz w:val="28"/>
          <w:szCs w:val="28"/>
        </w:rPr>
        <w:t xml:space="preserve"> г. Сургут</w:t>
      </w:r>
      <w:r>
        <w:rPr>
          <w:rFonts w:ascii="Times New Roman" w:hAnsi="Times New Roman" w:cs="Times New Roman"/>
          <w:sz w:val="28"/>
          <w:szCs w:val="28"/>
        </w:rPr>
        <w:t>, ул. Грибоедова 4/4</w:t>
      </w:r>
    </w:p>
    <w:p w:rsidR="00610C41" w:rsidRDefault="002734C2">
      <w:pPr>
        <w:spacing w:line="360" w:lineRule="auto"/>
        <w:ind w:left="567" w:right="56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работы дошкольного учреждения – 12 часов, рабочая неделя – 5 дней. В реализации программы задействованы педагоги: 2 воспитателя, учитель-логопед, педагог-психолог.</w:t>
      </w:r>
    </w:p>
    <w:p w:rsidR="00610C41" w:rsidRDefault="002734C2">
      <w:pPr>
        <w:spacing w:line="360" w:lineRule="auto"/>
        <w:ind w:left="567" w:right="56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 располагает достаточно хорошей материально-технической</w:t>
      </w:r>
      <w:r>
        <w:rPr>
          <w:rFonts w:ascii="Times New Roman" w:hAnsi="Times New Roman" w:cs="Times New Roman"/>
          <w:sz w:val="28"/>
          <w:szCs w:val="28"/>
        </w:rPr>
        <w:t xml:space="preserve"> базой: развивающая среда в группе и логопедическом кабинет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развития, социализации и</w:t>
      </w:r>
      <w:r>
        <w:rPr>
          <w:rFonts w:ascii="Times New Roman" w:hAnsi="Times New Roman" w:cs="Times New Roman"/>
          <w:sz w:val="28"/>
          <w:szCs w:val="28"/>
        </w:rPr>
        <w:t xml:space="preserve"> коррекции.</w:t>
      </w:r>
    </w:p>
    <w:p w:rsidR="00610C41" w:rsidRDefault="002734C2">
      <w:pPr>
        <w:spacing w:line="360" w:lineRule="auto"/>
        <w:ind w:left="284" w:right="424" w:firstLine="284"/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i/>
          <w:sz w:val="28"/>
          <w:szCs w:val="28"/>
          <w:u w:val="single"/>
        </w:rPr>
        <w:lastRenderedPageBreak/>
        <w:t>Характеристика речевого развития ребенка.</w:t>
      </w:r>
    </w:p>
    <w:p w:rsidR="00610C41" w:rsidRDefault="002734C2">
      <w:pPr>
        <w:spacing w:line="360" w:lineRule="auto"/>
        <w:ind w:left="284" w:right="42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заключению ТПМПК и результатам логопедического обследования у ребенка общее недоразвитие речи (3 уровень речевого развития). </w:t>
      </w:r>
    </w:p>
    <w:p w:rsidR="00610C41" w:rsidRDefault="002734C2">
      <w:pPr>
        <w:spacing w:line="360" w:lineRule="auto"/>
        <w:ind w:left="284" w:right="424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Звукопроизношение нарушено, отмечается отсутствие сонорных звуков «Р-Рь».</w:t>
      </w:r>
      <w:r>
        <w:rPr>
          <w:rFonts w:ascii="Times New Roman" w:hAnsi="Times New Roman" w:cs="Times New Roman"/>
          <w:sz w:val="28"/>
          <w:szCs w:val="28"/>
        </w:rPr>
        <w:t xml:space="preserve">  Навыками фонематического анализа и синтеза владеет недостаточно. Испытывает затруднения при определении позиции звука в словах, при подборе слов на заданный звук. Звуко-слоговая слоговая сложных слов нарушена: допускает замены, пропуски звуков и слогов. </w:t>
      </w:r>
      <w:r>
        <w:rPr>
          <w:rFonts w:ascii="Times New Roman" w:hAnsi="Times New Roman" w:cs="Times New Roman"/>
          <w:sz w:val="28"/>
          <w:szCs w:val="28"/>
        </w:rPr>
        <w:t>Грамматический строй речи требует дальнейшего развития: ошибки при образовании слов единственного и множественного числа существительных.  Активный словарь приближен к норме, обращённую речь понимает; обобщает единым словом группы предметов; затрудняется п</w:t>
      </w:r>
      <w:r>
        <w:rPr>
          <w:rFonts w:ascii="Times New Roman" w:hAnsi="Times New Roman" w:cs="Times New Roman"/>
          <w:sz w:val="28"/>
          <w:szCs w:val="28"/>
        </w:rPr>
        <w:t>ри назывании детенышей животных. Допускает неправильное употребление предложно- падежных конструкций.  Качественный словарь прилагательных, словарь антонимов и синонимов, предикативный словарь сформирован недостаточно.  Отмечается недостаточная развернутос</w:t>
      </w:r>
      <w:r>
        <w:rPr>
          <w:rFonts w:ascii="Times New Roman" w:hAnsi="Times New Roman" w:cs="Times New Roman"/>
          <w:sz w:val="28"/>
          <w:szCs w:val="28"/>
        </w:rPr>
        <w:t xml:space="preserve">ть высказывания, затруднения в пересказе по картинкам. При составлении рассказа с опорой на наглядность осуществляет только с помощью наводящих вопросов. Составление самостоятельного рассказа сопровождается паузами, долгим обдумываем. </w:t>
      </w:r>
    </w:p>
    <w:p w:rsidR="00610C41" w:rsidRDefault="002734C2">
      <w:pPr>
        <w:spacing w:line="360" w:lineRule="auto"/>
        <w:ind w:left="284" w:right="424" w:firstLine="708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Общая характеристика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воспитанника</w:t>
      </w:r>
    </w:p>
    <w:p w:rsidR="00610C41" w:rsidRDefault="002734C2">
      <w:pPr>
        <w:spacing w:line="360" w:lineRule="auto"/>
        <w:ind w:left="284" w:right="28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Физическое развитие</w:t>
      </w:r>
      <w:r>
        <w:rPr>
          <w:rFonts w:ascii="Times New Roman" w:hAnsi="Times New Roman" w:cs="Times New Roman"/>
          <w:sz w:val="28"/>
          <w:szCs w:val="28"/>
        </w:rPr>
        <w:t xml:space="preserve"> ребенка по возрасту, сон спокойный, аппетит хороший. Застенчивая, спокойная девочка. Вступает в контакт по инициативе взрослых, избирательное общение. На замечания педагога реагирует адекватно. При возникновении трудностей обращается за помощью, старается</w:t>
      </w:r>
      <w:r>
        <w:rPr>
          <w:rFonts w:ascii="Times New Roman" w:hAnsi="Times New Roman" w:cs="Times New Roman"/>
          <w:sz w:val="28"/>
          <w:szCs w:val="28"/>
        </w:rPr>
        <w:t xml:space="preserve"> при выполнении заданий. Внимание неустойчивое, темп работы средний. Подчиняется правилам, принятым в коллективе. Ведет себя дружелюбно</w:t>
      </w:r>
      <w:r>
        <w:rPr>
          <w:rFonts w:ascii="Times New Roman" w:hAnsi="Times New Roman" w:cs="Times New Roman"/>
          <w:color w:val="C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Навыки игры сформированы по возрасту. Предпочитает играть в паре в настольно- печатные и сюжетные игры.  В сюжетных игр</w:t>
      </w:r>
      <w:r>
        <w:rPr>
          <w:rFonts w:ascii="Times New Roman" w:hAnsi="Times New Roman" w:cs="Times New Roman"/>
          <w:sz w:val="28"/>
          <w:szCs w:val="28"/>
        </w:rPr>
        <w:t xml:space="preserve">ах берет на себя второстепенные роли. Любит занятия по продуктивной деятельности. </w:t>
      </w:r>
    </w:p>
    <w:p w:rsidR="00610C41" w:rsidRDefault="002734C2">
      <w:pPr>
        <w:spacing w:line="360" w:lineRule="auto"/>
        <w:ind w:left="284" w:right="28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Навыки конструирования, владения карандашом и кистью сформированы недостаточно, ведущая рука - правая. </w:t>
      </w:r>
      <w:r>
        <w:rPr>
          <w:rFonts w:ascii="Times New Roman" w:hAnsi="Times New Roman" w:cs="Times New Roman"/>
          <w:iCs/>
          <w:sz w:val="28"/>
          <w:szCs w:val="28"/>
        </w:rPr>
        <w:t>Навыки самообслуживания соответствуют возрасту.</w:t>
      </w:r>
    </w:p>
    <w:p w:rsidR="00610C41" w:rsidRDefault="002734C2">
      <w:pPr>
        <w:tabs>
          <w:tab w:val="left" w:pos="1440"/>
        </w:tabs>
        <w:spacing w:line="360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Восприятие:</w:t>
      </w:r>
      <w:r>
        <w:rPr>
          <w:rFonts w:ascii="Times New Roman" w:hAnsi="Times New Roman" w:cs="Times New Roman"/>
          <w:sz w:val="28"/>
          <w:szCs w:val="28"/>
        </w:rPr>
        <w:t xml:space="preserve"> знает цвет</w:t>
      </w:r>
      <w:r>
        <w:rPr>
          <w:rFonts w:ascii="Times New Roman" w:hAnsi="Times New Roman" w:cs="Times New Roman"/>
          <w:sz w:val="28"/>
          <w:szCs w:val="28"/>
        </w:rPr>
        <w:t>а и геометрические фигуры, сравнивает предметы по   размеру. Целостное восприятие по возрасту. Собирает разрезную картинку из 4 и более частей с помощью, с опорой на рисунок.</w:t>
      </w:r>
    </w:p>
    <w:p w:rsidR="00610C41" w:rsidRDefault="002734C2">
      <w:pPr>
        <w:tabs>
          <w:tab w:val="left" w:pos="1440"/>
        </w:tabs>
        <w:spacing w:line="360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Внимание:</w:t>
      </w:r>
      <w:r>
        <w:rPr>
          <w:rFonts w:ascii="Times New Roman" w:hAnsi="Times New Roman" w:cs="Times New Roman"/>
          <w:sz w:val="28"/>
          <w:szCs w:val="28"/>
        </w:rPr>
        <w:t xml:space="preserve"> произвольное внимание развито   недостаточно. </w:t>
      </w:r>
    </w:p>
    <w:p w:rsidR="00610C41" w:rsidRDefault="002734C2">
      <w:pPr>
        <w:tabs>
          <w:tab w:val="left" w:pos="1440"/>
        </w:tabs>
        <w:spacing w:line="360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Внимание</w:t>
      </w:r>
      <w:r>
        <w:rPr>
          <w:rFonts w:ascii="Times New Roman" w:hAnsi="Times New Roman" w:cs="Times New Roman"/>
          <w:sz w:val="28"/>
          <w:szCs w:val="28"/>
        </w:rPr>
        <w:t xml:space="preserve"> неустойчиво, со</w:t>
      </w:r>
      <w:r>
        <w:rPr>
          <w:rFonts w:ascii="Times New Roman" w:hAnsi="Times New Roman" w:cs="Times New Roman"/>
          <w:sz w:val="28"/>
          <w:szCs w:val="28"/>
        </w:rPr>
        <w:t>средоточение и распределение снижены.</w:t>
      </w:r>
    </w:p>
    <w:p w:rsidR="00610C41" w:rsidRDefault="002734C2">
      <w:pPr>
        <w:tabs>
          <w:tab w:val="left" w:pos="1440"/>
        </w:tabs>
        <w:spacing w:line="360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Память:</w:t>
      </w:r>
      <w:r>
        <w:rPr>
          <w:rFonts w:ascii="Times New Roman" w:hAnsi="Times New Roman" w:cs="Times New Roman"/>
          <w:sz w:val="28"/>
          <w:szCs w:val="28"/>
        </w:rPr>
        <w:t xml:space="preserve"> уровень развития непроизвольного запоминания достаточный. Преобладает зрительная память. Уровень развития произвольной памяти в пределах возрастной нормы.</w:t>
      </w:r>
    </w:p>
    <w:p w:rsidR="00610C41" w:rsidRDefault="002734C2">
      <w:pPr>
        <w:tabs>
          <w:tab w:val="left" w:pos="1440"/>
        </w:tabs>
        <w:spacing w:line="360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Мышление:</w:t>
      </w:r>
      <w:r>
        <w:rPr>
          <w:rFonts w:ascii="Times New Roman" w:hAnsi="Times New Roman" w:cs="Times New Roman"/>
          <w:sz w:val="28"/>
          <w:szCs w:val="28"/>
        </w:rPr>
        <w:t xml:space="preserve"> наглядно – действенное мышление развито по во</w:t>
      </w:r>
      <w:r>
        <w:rPr>
          <w:rFonts w:ascii="Times New Roman" w:hAnsi="Times New Roman" w:cs="Times New Roman"/>
          <w:sz w:val="28"/>
          <w:szCs w:val="28"/>
        </w:rPr>
        <w:t>зрасту. Наглядно-образное мышление в пределах возрастной нормы. Выделяет лишний предмет по несуществующему признаку, но затрудняется объяснить свой выбор. Классифицирует предметы с небольшой помощью, употребляет в речи некоторые обобщающие слова (одежда, п</w:t>
      </w:r>
      <w:r>
        <w:rPr>
          <w:rFonts w:ascii="Times New Roman" w:hAnsi="Times New Roman" w:cs="Times New Roman"/>
          <w:sz w:val="28"/>
          <w:szCs w:val="28"/>
        </w:rPr>
        <w:t>осуда, путает фрукты, овощи). С помощью взрослого устанавливает последовательность по серии сюжетных картинок. Рассказ составляет по наводящим вопросам, отдельно по каждой картинке.</w:t>
      </w:r>
    </w:p>
    <w:p w:rsidR="00610C41" w:rsidRDefault="002734C2">
      <w:pPr>
        <w:spacing w:line="360" w:lineRule="auto"/>
        <w:ind w:left="284" w:right="424"/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1.4. Планируемые результаты как целевые ориентиры освоения воспитанником </w:t>
      </w:r>
      <w:r>
        <w:rPr>
          <w:rFonts w:ascii="Times New Roman" w:hAnsi="Times New Roman" w:cs="Times New Roman"/>
          <w:bCs/>
          <w:i/>
          <w:sz w:val="28"/>
          <w:szCs w:val="28"/>
          <w:u w:val="single"/>
        </w:rPr>
        <w:t>адаптированной образовательной программы</w:t>
      </w:r>
    </w:p>
    <w:p w:rsidR="00610C41" w:rsidRDefault="002734C2">
      <w:pPr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  <w:lang w:bidi="ru-RU"/>
        </w:rPr>
        <w:t>К целевым ориентирам дошкольного образования (на этапе завершения дошкольного образования) в соответствии с данной Программой относятся следующие социально-нормативные характеристики возможных достижений ребенка:</w:t>
      </w:r>
    </w:p>
    <w:p w:rsidR="00610C41" w:rsidRDefault="002734C2">
      <w:pPr>
        <w:pStyle w:val="a7"/>
        <w:widowControl/>
        <w:numPr>
          <w:ilvl w:val="0"/>
          <w:numId w:val="1"/>
        </w:numPr>
        <w:autoSpaceDE/>
        <w:autoSpaceDN/>
        <w:adjustRightInd/>
        <w:spacing w:line="360" w:lineRule="auto"/>
        <w:ind w:left="284" w:right="424" w:firstLine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усваивает значения новых слов на основе углубленных знаний о предметах и явлениях окружающего мира;</w:t>
      </w:r>
    </w:p>
    <w:p w:rsidR="00610C41" w:rsidRDefault="002734C2">
      <w:pPr>
        <w:pStyle w:val="a7"/>
        <w:widowControl/>
        <w:numPr>
          <w:ilvl w:val="0"/>
          <w:numId w:val="2"/>
        </w:numPr>
        <w:autoSpaceDE/>
        <w:autoSpaceDN/>
        <w:adjustRightInd/>
        <w:spacing w:line="360" w:lineRule="auto"/>
        <w:ind w:left="284" w:right="424" w:firstLine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умеет подбирать слова с противоположным и сходным значением;</w:t>
      </w:r>
    </w:p>
    <w:p w:rsidR="00610C41" w:rsidRDefault="002734C2">
      <w:pPr>
        <w:pStyle w:val="a7"/>
        <w:widowControl/>
        <w:numPr>
          <w:ilvl w:val="0"/>
          <w:numId w:val="3"/>
        </w:numPr>
        <w:autoSpaceDE/>
        <w:autoSpaceDN/>
        <w:adjustRightInd/>
        <w:spacing w:line="360" w:lineRule="auto"/>
        <w:ind w:left="284" w:right="424" w:firstLine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правильно употребляет грамматические формы слова; словообразовательные модели</w:t>
      </w:r>
    </w:p>
    <w:p w:rsidR="00610C41" w:rsidRDefault="002734C2">
      <w:pPr>
        <w:pStyle w:val="a7"/>
        <w:widowControl/>
        <w:numPr>
          <w:ilvl w:val="0"/>
          <w:numId w:val="3"/>
        </w:numPr>
        <w:autoSpaceDE/>
        <w:autoSpaceDN/>
        <w:adjustRightInd/>
        <w:spacing w:line="360" w:lineRule="auto"/>
        <w:ind w:left="284" w:right="424" w:firstLine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умеет подбирать </w:t>
      </w:r>
      <w:r>
        <w:rPr>
          <w:rFonts w:eastAsiaTheme="minorHAnsi"/>
          <w:sz w:val="28"/>
          <w:szCs w:val="28"/>
          <w:lang w:eastAsia="en-US"/>
        </w:rPr>
        <w:t>однокоренные слова, образовывать сложные слова;</w:t>
      </w:r>
    </w:p>
    <w:p w:rsidR="00610C41" w:rsidRDefault="002734C2">
      <w:pPr>
        <w:pStyle w:val="a7"/>
        <w:widowControl/>
        <w:numPr>
          <w:ilvl w:val="0"/>
          <w:numId w:val="3"/>
        </w:numPr>
        <w:autoSpaceDE/>
        <w:autoSpaceDN/>
        <w:adjustRightInd/>
        <w:spacing w:line="360" w:lineRule="auto"/>
        <w:ind w:left="284" w:right="424" w:firstLine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умеет строить простые распространенные предложения; предложения с однородными членами; простейшие виды сложносочиненных и сложноподчиненных предложений; сложноподчиненных предложений с использованием подчинит</w:t>
      </w:r>
      <w:r>
        <w:rPr>
          <w:rFonts w:eastAsiaTheme="minorHAnsi"/>
          <w:sz w:val="28"/>
          <w:szCs w:val="28"/>
          <w:lang w:eastAsia="en-US"/>
        </w:rPr>
        <w:t>ельных союзов;</w:t>
      </w:r>
    </w:p>
    <w:p w:rsidR="00610C41" w:rsidRDefault="002734C2">
      <w:pPr>
        <w:pStyle w:val="a7"/>
        <w:widowControl/>
        <w:numPr>
          <w:ilvl w:val="0"/>
          <w:numId w:val="3"/>
        </w:numPr>
        <w:autoSpaceDE/>
        <w:autoSpaceDN/>
        <w:adjustRightInd/>
        <w:spacing w:line="360" w:lineRule="auto"/>
        <w:ind w:left="284" w:right="424" w:firstLine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составляет различные виды описательных рассказов, текстов </w:t>
      </w:r>
    </w:p>
    <w:p w:rsidR="00610C41" w:rsidRDefault="002734C2">
      <w:pPr>
        <w:pStyle w:val="a7"/>
        <w:widowControl/>
        <w:numPr>
          <w:ilvl w:val="0"/>
          <w:numId w:val="3"/>
        </w:numPr>
        <w:autoSpaceDE/>
        <w:autoSpaceDN/>
        <w:adjustRightInd/>
        <w:spacing w:line="360" w:lineRule="auto"/>
        <w:ind w:left="284" w:right="424" w:firstLine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умеет составлять творческие рассказы;</w:t>
      </w:r>
    </w:p>
    <w:p w:rsidR="00610C41" w:rsidRDefault="002734C2">
      <w:pPr>
        <w:pStyle w:val="a7"/>
        <w:widowControl/>
        <w:numPr>
          <w:ilvl w:val="0"/>
          <w:numId w:val="3"/>
        </w:numPr>
        <w:autoSpaceDE/>
        <w:autoSpaceDN/>
        <w:adjustRightInd/>
        <w:spacing w:line="360" w:lineRule="auto"/>
        <w:ind w:left="284" w:right="424" w:firstLine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осуществляет слуховую дифференциацию звуков по всем дифференциальным признакам;</w:t>
      </w:r>
    </w:p>
    <w:p w:rsidR="00610C41" w:rsidRDefault="002734C2">
      <w:pPr>
        <w:pStyle w:val="a7"/>
        <w:widowControl/>
        <w:numPr>
          <w:ilvl w:val="0"/>
          <w:numId w:val="3"/>
        </w:numPr>
        <w:autoSpaceDE/>
        <w:autoSpaceDN/>
        <w:adjustRightInd/>
        <w:spacing w:line="360" w:lineRule="auto"/>
        <w:ind w:left="284" w:right="424" w:firstLine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владеет простыми формами звук-слогового анализа, осуществляет оп</w:t>
      </w:r>
      <w:r>
        <w:rPr>
          <w:rFonts w:eastAsiaTheme="minorHAnsi"/>
          <w:sz w:val="28"/>
          <w:szCs w:val="28"/>
          <w:lang w:eastAsia="en-US"/>
        </w:rPr>
        <w:t>ерации фонематического синтеза;</w:t>
      </w:r>
    </w:p>
    <w:p w:rsidR="00610C41" w:rsidRDefault="002734C2">
      <w:pPr>
        <w:pStyle w:val="a7"/>
        <w:widowControl/>
        <w:numPr>
          <w:ilvl w:val="0"/>
          <w:numId w:val="3"/>
        </w:numPr>
        <w:autoSpaceDE/>
        <w:autoSpaceDN/>
        <w:adjustRightInd/>
        <w:spacing w:line="360" w:lineRule="auto"/>
        <w:ind w:left="284" w:right="424" w:firstLine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владеет понятиями «слово» и «слог», «предложение»;</w:t>
      </w:r>
    </w:p>
    <w:p w:rsidR="00610C41" w:rsidRDefault="002734C2">
      <w:pPr>
        <w:pStyle w:val="a7"/>
        <w:widowControl/>
        <w:numPr>
          <w:ilvl w:val="0"/>
          <w:numId w:val="3"/>
        </w:numPr>
        <w:autoSpaceDE/>
        <w:autoSpaceDN/>
        <w:adjustRightInd/>
        <w:spacing w:line="360" w:lineRule="auto"/>
        <w:ind w:left="284" w:right="424" w:firstLine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умеет составлять графические схемы слогов, слов, предложений;</w:t>
      </w:r>
    </w:p>
    <w:p w:rsidR="00610C41" w:rsidRDefault="002734C2">
      <w:pPr>
        <w:pStyle w:val="a7"/>
        <w:widowControl/>
        <w:numPr>
          <w:ilvl w:val="0"/>
          <w:numId w:val="3"/>
        </w:numPr>
        <w:autoSpaceDE/>
        <w:autoSpaceDN/>
        <w:adjustRightInd/>
        <w:spacing w:line="360" w:lineRule="auto"/>
        <w:ind w:left="284" w:right="424" w:firstLine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правильно произносит звуки (в соответствии с онтогенезом);</w:t>
      </w:r>
    </w:p>
    <w:p w:rsidR="00610C41" w:rsidRDefault="002734C2">
      <w:pPr>
        <w:pStyle w:val="a7"/>
        <w:widowControl/>
        <w:numPr>
          <w:ilvl w:val="0"/>
          <w:numId w:val="3"/>
        </w:numPr>
        <w:autoSpaceDE/>
        <w:autoSpaceDN/>
        <w:adjustRightInd/>
        <w:spacing w:line="360" w:lineRule="auto"/>
        <w:ind w:left="284" w:right="424" w:firstLine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воспроизводит слова различной звуко-слоговой структу</w:t>
      </w:r>
      <w:r>
        <w:rPr>
          <w:rFonts w:eastAsiaTheme="minorHAnsi"/>
          <w:sz w:val="28"/>
          <w:szCs w:val="28"/>
          <w:lang w:eastAsia="en-US"/>
        </w:rPr>
        <w:t xml:space="preserve">ры </w:t>
      </w:r>
    </w:p>
    <w:p w:rsidR="00610C41" w:rsidRDefault="00610C41">
      <w:pPr>
        <w:pStyle w:val="a7"/>
        <w:widowControl/>
        <w:autoSpaceDE/>
        <w:autoSpaceDN/>
        <w:adjustRightInd/>
        <w:spacing w:line="360" w:lineRule="auto"/>
        <w:ind w:left="284" w:right="424"/>
        <w:jc w:val="both"/>
        <w:rPr>
          <w:rFonts w:eastAsiaTheme="minorHAnsi"/>
          <w:sz w:val="28"/>
          <w:szCs w:val="28"/>
          <w:lang w:eastAsia="en-US"/>
        </w:rPr>
      </w:pPr>
    </w:p>
    <w:p w:rsidR="00610C41" w:rsidRDefault="002734C2">
      <w:pPr>
        <w:spacing w:line="360" w:lineRule="auto"/>
        <w:ind w:left="284" w:right="42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 </w:t>
      </w:r>
      <w:r>
        <w:rPr>
          <w:rFonts w:ascii="Times New Roman" w:hAnsi="Times New Roman" w:cs="Times New Roman"/>
          <w:bCs/>
          <w:sz w:val="28"/>
          <w:szCs w:val="28"/>
          <w:u w:val="single"/>
          <w:lang w:val="en-US"/>
        </w:rPr>
        <w:t>II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.СОДЕРЖАТЕЛЬНЫЙ РАЗДЕЛ</w:t>
      </w:r>
    </w:p>
    <w:p w:rsidR="00610C41" w:rsidRDefault="002734C2">
      <w:pPr>
        <w:spacing w:line="360" w:lineRule="auto"/>
        <w:ind w:left="284" w:right="424"/>
        <w:jc w:val="both"/>
        <w:rPr>
          <w:rFonts w:ascii="Times New Roman" w:hAnsi="Times New Roman" w:cs="Times New Roman"/>
          <w:b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Cs/>
          <w:sz w:val="28"/>
          <w:szCs w:val="28"/>
          <w:u w:val="single"/>
        </w:rPr>
        <w:t>2.1. Коррекционно-образовательная деятельность в соответствии с направлениями развития ребенка с ТНР, представленными в пяти образовательных областях.</w:t>
      </w:r>
    </w:p>
    <w:p w:rsidR="00610C41" w:rsidRDefault="002734C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программы ориентировано на разностороннее развитие ребенка с </w:t>
      </w:r>
      <w:r>
        <w:rPr>
          <w:rFonts w:ascii="Times New Roman" w:hAnsi="Times New Roman" w:cs="Times New Roman"/>
          <w:sz w:val="28"/>
          <w:szCs w:val="28"/>
        </w:rPr>
        <w:t>учетом его возрастных и индивидуальных возможностей, поэтому должно обеспечивать развитие личности, мотивации и способностей в различных видах деятельности и охватывать следующие структурные единицы, представляющие определённые направления развития и образ</w:t>
      </w:r>
      <w:r>
        <w:rPr>
          <w:rFonts w:ascii="Times New Roman" w:hAnsi="Times New Roman" w:cs="Times New Roman"/>
          <w:sz w:val="28"/>
          <w:szCs w:val="28"/>
        </w:rPr>
        <w:t>ования дошкольников:</w:t>
      </w:r>
    </w:p>
    <w:p w:rsidR="00610C41" w:rsidRDefault="002734C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социально-коммуникативное развитие,</w:t>
      </w:r>
    </w:p>
    <w:p w:rsidR="00610C41" w:rsidRDefault="002734C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познавательное развитие,</w:t>
      </w:r>
    </w:p>
    <w:p w:rsidR="00610C41" w:rsidRDefault="002734C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речевое развитие,</w:t>
      </w:r>
    </w:p>
    <w:p w:rsidR="00610C41" w:rsidRDefault="002734C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художественно-эстетическое развитие,</w:t>
      </w:r>
    </w:p>
    <w:p w:rsidR="00610C41" w:rsidRDefault="002734C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физическое развитие.</w:t>
      </w:r>
    </w:p>
    <w:p w:rsidR="00610C41" w:rsidRDefault="002734C2">
      <w:pPr>
        <w:spacing w:line="36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образовательной работы с воспитанником по образовательным областям: </w:t>
      </w:r>
      <w:r>
        <w:rPr>
          <w:rFonts w:ascii="Times New Roman" w:hAnsi="Times New Roman" w:cs="Times New Roman"/>
          <w:bCs/>
          <w:sz w:val="28"/>
          <w:szCs w:val="28"/>
        </w:rPr>
        <w:t>«социальн</w:t>
      </w:r>
      <w:r>
        <w:rPr>
          <w:rFonts w:ascii="Times New Roman" w:hAnsi="Times New Roman" w:cs="Times New Roman"/>
          <w:bCs/>
          <w:sz w:val="28"/>
          <w:szCs w:val="28"/>
        </w:rPr>
        <w:t xml:space="preserve">о – коммуникативное развитие», «познавательное развитие», «художественно – эстетическое развитие»,       </w:t>
      </w:r>
    </w:p>
    <w:p w:rsidR="00610C41" w:rsidRDefault="002734C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коррекционно-образовательной деятельности предполагает перспективное планирование на 2022-2023 учебный год.</w:t>
      </w:r>
    </w:p>
    <w:p w:rsidR="00610C41" w:rsidRDefault="002734C2">
      <w:pPr>
        <w:spacing w:line="360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Коррекционно-образовательную деятельность осуществляют воспитатель, учитель-логопед, педагог-психолог. Работа проводится в соответствии с рекомендациями ТПМПК (Приложение 1, 2, 3):</w:t>
      </w:r>
    </w:p>
    <w:p w:rsidR="00610C41" w:rsidRDefault="002734C2">
      <w:pPr>
        <w:spacing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i/>
          <w:sz w:val="28"/>
          <w:szCs w:val="28"/>
        </w:rPr>
        <w:t>учитель-логопед:</w:t>
      </w:r>
      <w:r>
        <w:rPr>
          <w:rFonts w:ascii="Times New Roman" w:hAnsi="Times New Roman" w:cs="Times New Roman"/>
          <w:sz w:val="28"/>
          <w:szCs w:val="28"/>
        </w:rPr>
        <w:t xml:space="preserve"> постановка, автоматизация и дифференциация сонорных зву</w:t>
      </w:r>
      <w:r>
        <w:rPr>
          <w:rFonts w:ascii="Times New Roman" w:hAnsi="Times New Roman" w:cs="Times New Roman"/>
          <w:sz w:val="28"/>
          <w:szCs w:val="28"/>
        </w:rPr>
        <w:t>ков; развивать и совершенствовать лексико-грамматический строй речи (навыки словообразования, словоизменения); развитие фонематического восприятия.</w:t>
      </w:r>
    </w:p>
    <w:p w:rsidR="00610C41" w:rsidRDefault="002734C2">
      <w:pPr>
        <w:spacing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воспитывать умение контролировать свое звукопроизношение; обогащать активный словарь и связно</w:t>
      </w:r>
      <w:r>
        <w:rPr>
          <w:rFonts w:ascii="Times New Roman" w:hAnsi="Times New Roman" w:cs="Times New Roman"/>
          <w:sz w:val="28"/>
          <w:szCs w:val="28"/>
        </w:rPr>
        <w:t>е высказывание.</w:t>
      </w:r>
    </w:p>
    <w:p w:rsidR="00610C41" w:rsidRDefault="002734C2">
      <w:pPr>
        <w:spacing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i/>
          <w:sz w:val="28"/>
          <w:szCs w:val="28"/>
        </w:rPr>
        <w:t>педагог-психолог:</w:t>
      </w:r>
      <w:r>
        <w:rPr>
          <w:rFonts w:ascii="Times New Roman" w:hAnsi="Times New Roman" w:cs="Times New Roman"/>
          <w:sz w:val="28"/>
          <w:szCs w:val="28"/>
        </w:rPr>
        <w:t xml:space="preserve"> развитие компетенций познавательной сферы.</w:t>
      </w:r>
    </w:p>
    <w:p w:rsidR="00610C41" w:rsidRDefault="002734C2">
      <w:pPr>
        <w:spacing w:line="360" w:lineRule="auto"/>
        <w:ind w:left="284" w:right="42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2.2. Формы организации</w:t>
      </w:r>
      <w:r>
        <w:rPr>
          <w:rFonts w:ascii="Times New Roman" w:hAnsi="Times New Roman" w:cs="Times New Roman"/>
          <w:bCs/>
          <w:i/>
          <w:sz w:val="28"/>
          <w:szCs w:val="28"/>
        </w:rPr>
        <w:t>:</w:t>
      </w:r>
      <w:r>
        <w:rPr>
          <w:rFonts w:ascii="Times New Roman" w:hAnsi="Times New Roman" w:cs="Times New Roman"/>
          <w:i/>
          <w:sz w:val="28"/>
          <w:szCs w:val="28"/>
        </w:rPr>
        <w:t> </w:t>
      </w:r>
    </w:p>
    <w:p w:rsidR="00610C41" w:rsidRDefault="002734C2">
      <w:pPr>
        <w:shd w:val="clear" w:color="auto" w:fill="FFFFFF"/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   Основной формой организации деятельности для ребенка с ТНР являются индивидуальные  </w:t>
      </w:r>
      <w:r>
        <w:rPr>
          <w:rFonts w:ascii="Times New Roman" w:hAnsi="Times New Roman" w:cs="Times New Roman"/>
          <w:sz w:val="28"/>
          <w:szCs w:val="28"/>
        </w:rPr>
        <w:t xml:space="preserve">(20 минут - 3 раза в неделю) и подгрупповые (30 минут - 4 раза </w:t>
      </w:r>
      <w:r>
        <w:rPr>
          <w:rFonts w:ascii="Times New Roman" w:hAnsi="Times New Roman" w:cs="Times New Roman"/>
          <w:sz w:val="28"/>
          <w:szCs w:val="28"/>
        </w:rPr>
        <w:t>в неделю)  занятия.</w:t>
      </w:r>
    </w:p>
    <w:p w:rsidR="00610C41" w:rsidRDefault="002734C2">
      <w:pPr>
        <w:spacing w:line="36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   Коррекционно-развивающая работа с дошкольником с ТНР в основном представляет собой игровую деятельность. Педагогический замысел каждого игрового занятия направлен на решение коррекционно-развивающих, </w:t>
      </w:r>
      <w:r>
        <w:rPr>
          <w:rFonts w:ascii="Times New Roman" w:hAnsi="Times New Roman" w:cs="Times New Roman"/>
          <w:sz w:val="28"/>
          <w:szCs w:val="28"/>
        </w:rPr>
        <w:lastRenderedPageBreak/>
        <w:t>образовательных и воспитательных</w:t>
      </w:r>
      <w:r>
        <w:rPr>
          <w:rFonts w:ascii="Times New Roman" w:hAnsi="Times New Roman" w:cs="Times New Roman"/>
          <w:sz w:val="28"/>
          <w:szCs w:val="28"/>
        </w:rPr>
        <w:t xml:space="preserve"> задач. Все специалисты, работающие с воспитанником, используют в разных формах организации детской деятельности именно игровой метод как ведущий.</w:t>
      </w:r>
    </w:p>
    <w:p w:rsidR="00610C41" w:rsidRDefault="002734C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В середине каждого занятия статического характера педагог проводит физкультурные паузы.</w:t>
      </w:r>
    </w:p>
    <w:p w:rsidR="00610C41" w:rsidRDefault="002734C2">
      <w:pPr>
        <w:spacing w:line="360" w:lineRule="auto"/>
        <w:ind w:left="284" w:right="42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2.3. Организация </w:t>
      </w:r>
      <w:r>
        <w:rPr>
          <w:rFonts w:ascii="Times New Roman" w:hAnsi="Times New Roman" w:cs="Times New Roman"/>
          <w:b/>
          <w:bCs/>
          <w:sz w:val="28"/>
          <w:szCs w:val="28"/>
        </w:rPr>
        <w:t>коррекционно-развивающей деятельности для ребенка с ТНР.</w:t>
      </w:r>
    </w:p>
    <w:p w:rsidR="00610C41" w:rsidRDefault="002734C2">
      <w:pPr>
        <w:spacing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формой организации коррекционно-развивающей деятельности в дошкольном образовательном учреждении для ребенка с ТНР являются индивидуальные занятия, на которых осуществляется формирование, ко</w:t>
      </w:r>
      <w:r>
        <w:rPr>
          <w:rFonts w:ascii="Times New Roman" w:hAnsi="Times New Roman" w:cs="Times New Roman"/>
          <w:sz w:val="28"/>
          <w:szCs w:val="28"/>
        </w:rPr>
        <w:t>ррекция и компенсация психических процессов, и развитие языковой системы. Коррекционно-развивающая работа предполагает четкую организацию пребывания ребенка в детском саду, правильное распределение нагрузки в течение дня, координацию и преемственность в ра</w:t>
      </w:r>
      <w:r>
        <w:rPr>
          <w:rFonts w:ascii="Times New Roman" w:hAnsi="Times New Roman" w:cs="Times New Roman"/>
          <w:sz w:val="28"/>
          <w:szCs w:val="28"/>
        </w:rPr>
        <w:t>боте логопеда, психолога, воспитателей.</w:t>
      </w:r>
    </w:p>
    <w:p w:rsidR="00610C41" w:rsidRDefault="002734C2">
      <w:pPr>
        <w:spacing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Цель коррекционной работы – </w:t>
      </w:r>
      <w:r>
        <w:rPr>
          <w:rFonts w:ascii="Times New Roman" w:hAnsi="Times New Roman" w:cs="Times New Roman"/>
          <w:sz w:val="28"/>
          <w:szCs w:val="28"/>
        </w:rPr>
        <w:t>коррекция и развитие всех компонентов речи, компенсация познавательных способностей и эмоционально - волевой сферы ребенка с ТНР.</w:t>
      </w:r>
    </w:p>
    <w:p w:rsidR="00610C41" w:rsidRDefault="002734C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Коррекционная работа включает время, отведенное на:</w:t>
      </w:r>
    </w:p>
    <w:p w:rsidR="00610C41" w:rsidRDefault="002734C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bookmarkStart w:id="1" w:name="_Hlk102550249"/>
      <w:r>
        <w:rPr>
          <w:rFonts w:ascii="Times New Roman" w:hAnsi="Times New Roman" w:cs="Times New Roman"/>
          <w:sz w:val="28"/>
          <w:szCs w:val="28"/>
        </w:rPr>
        <w:t>инди</w:t>
      </w:r>
      <w:r>
        <w:rPr>
          <w:rFonts w:ascii="Times New Roman" w:hAnsi="Times New Roman" w:cs="Times New Roman"/>
          <w:sz w:val="28"/>
          <w:szCs w:val="28"/>
        </w:rPr>
        <w:t>видуальные коррекционно-развивающие занятия учителя-логопеда</w:t>
      </w:r>
      <w:bookmarkEnd w:id="1"/>
      <w:r>
        <w:rPr>
          <w:rFonts w:ascii="Times New Roman" w:hAnsi="Times New Roman" w:cs="Times New Roman"/>
          <w:sz w:val="28"/>
          <w:szCs w:val="28"/>
        </w:rPr>
        <w:t>;</w:t>
      </w:r>
    </w:p>
    <w:p w:rsidR="00610C41" w:rsidRDefault="002734C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индивидуальные коррекционно-развивающие занятия педагога-психолога;</w:t>
      </w:r>
    </w:p>
    <w:p w:rsidR="00610C41" w:rsidRDefault="002734C2">
      <w:pPr>
        <w:spacing w:line="36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занятия, осуществляемые в процессе организации различных видов детской деятельности (игровой, коммуникативной, трудовой, п</w:t>
      </w:r>
      <w:r>
        <w:rPr>
          <w:rFonts w:ascii="Times New Roman" w:hAnsi="Times New Roman" w:cs="Times New Roman"/>
          <w:sz w:val="28"/>
          <w:szCs w:val="28"/>
        </w:rPr>
        <w:t>ознавательно-исследовательской, продуктивной, музыкально-художественной, чтения);</w:t>
      </w:r>
    </w:p>
    <w:p w:rsidR="00610C41" w:rsidRDefault="002734C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образовательную деятельность, осуществляемую в ходе режимных моментов;</w:t>
      </w:r>
    </w:p>
    <w:p w:rsidR="00610C41" w:rsidRDefault="002734C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 самостоятельную деятельность ребенка;</w:t>
      </w:r>
    </w:p>
    <w:p w:rsidR="00610C41" w:rsidRDefault="002734C2">
      <w:pPr>
        <w:spacing w:line="36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взаимодействие с семьей воспитанника по реализации адаптированной образовательной </w:t>
      </w:r>
      <w:r>
        <w:rPr>
          <w:rFonts w:ascii="Times New Roman" w:hAnsi="Times New Roman" w:cs="Times New Roman"/>
          <w:sz w:val="28"/>
          <w:szCs w:val="28"/>
        </w:rPr>
        <w:t>программы дошкольного образования для ребенка с ТНР.</w:t>
      </w:r>
    </w:p>
    <w:p w:rsidR="00610C41" w:rsidRDefault="002734C2">
      <w:pPr>
        <w:spacing w:line="360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Структура коррекционной работы представлена блоками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10C41" w:rsidRDefault="002734C2">
      <w:pPr>
        <w:pStyle w:val="a7"/>
        <w:widowControl/>
        <w:numPr>
          <w:ilvl w:val="0"/>
          <w:numId w:val="4"/>
        </w:numPr>
        <w:autoSpaceDE/>
        <w:autoSpaceDN/>
        <w:adjustRightInd/>
        <w:spacing w:line="360" w:lineRule="auto"/>
        <w:ind w:left="284" w:right="424" w:firstLine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диагностический</w:t>
      </w:r>
    </w:p>
    <w:p w:rsidR="00610C41" w:rsidRDefault="002734C2">
      <w:pPr>
        <w:pStyle w:val="a7"/>
        <w:widowControl/>
        <w:numPr>
          <w:ilvl w:val="0"/>
          <w:numId w:val="5"/>
        </w:numPr>
        <w:autoSpaceDE/>
        <w:autoSpaceDN/>
        <w:adjustRightInd/>
        <w:spacing w:line="360" w:lineRule="auto"/>
        <w:ind w:left="284" w:right="424" w:firstLine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коррекционно-развивающий </w:t>
      </w:r>
    </w:p>
    <w:p w:rsidR="00610C41" w:rsidRDefault="002734C2">
      <w:pPr>
        <w:pStyle w:val="a7"/>
        <w:widowControl/>
        <w:numPr>
          <w:ilvl w:val="0"/>
          <w:numId w:val="5"/>
        </w:numPr>
        <w:autoSpaceDE/>
        <w:autoSpaceDN/>
        <w:adjustRightInd/>
        <w:spacing w:line="360" w:lineRule="auto"/>
        <w:ind w:left="284" w:right="424" w:firstLine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информационно-просветительская работа</w:t>
      </w:r>
    </w:p>
    <w:p w:rsidR="00610C41" w:rsidRDefault="002734C2">
      <w:pPr>
        <w:pStyle w:val="a7"/>
        <w:widowControl/>
        <w:numPr>
          <w:ilvl w:val="0"/>
          <w:numId w:val="5"/>
        </w:numPr>
        <w:autoSpaceDE/>
        <w:autoSpaceDN/>
        <w:adjustRightInd/>
        <w:spacing w:line="360" w:lineRule="auto"/>
        <w:ind w:left="284" w:right="424" w:firstLine="0"/>
        <w:rPr>
          <w:rFonts w:eastAsiaTheme="minorHAnsi"/>
          <w:vanish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консультативная работа</w:t>
      </w:r>
    </w:p>
    <w:p w:rsidR="00610C41" w:rsidRDefault="002734C2">
      <w:pPr>
        <w:spacing w:line="360" w:lineRule="auto"/>
        <w:ind w:left="284" w:right="424"/>
        <w:jc w:val="both"/>
        <w:rPr>
          <w:rFonts w:ascii="Times New Roman" w:hAnsi="Times New Roman" w:cs="Times New Roman"/>
          <w:vanish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 </w:t>
      </w:r>
    </w:p>
    <w:p w:rsidR="00610C41" w:rsidRDefault="00610C41">
      <w:pPr>
        <w:spacing w:line="360" w:lineRule="auto"/>
        <w:ind w:left="284" w:right="424"/>
        <w:jc w:val="both"/>
        <w:rPr>
          <w:rFonts w:ascii="Times New Roman" w:hAnsi="Times New Roman" w:cs="Times New Roman"/>
          <w:vanish/>
          <w:sz w:val="28"/>
          <w:szCs w:val="28"/>
        </w:rPr>
      </w:pPr>
    </w:p>
    <w:p w:rsidR="00610C41" w:rsidRDefault="002734C2">
      <w:pPr>
        <w:spacing w:line="360" w:lineRule="auto"/>
        <w:ind w:left="284" w:right="424"/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I блок. </w:t>
      </w:r>
      <w:r>
        <w:rPr>
          <w:rFonts w:ascii="Times New Roman" w:hAnsi="Times New Roman" w:cs="Times New Roman"/>
          <w:bCs/>
          <w:i/>
          <w:sz w:val="28"/>
          <w:szCs w:val="28"/>
          <w:u w:val="single"/>
        </w:rPr>
        <w:t>Диагностический</w:t>
      </w:r>
    </w:p>
    <w:p w:rsidR="00610C41" w:rsidRDefault="002734C2">
      <w:pPr>
        <w:spacing w:line="360" w:lineRule="auto"/>
        <w:ind w:left="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успешности воспитания и обучения ребенка необходима правильная оценка его возможностей и выявление особых образовательных потребностей. В связи с этим особая роль отводится психолого-педагогической диагностике, позволяющей:</w:t>
      </w:r>
    </w:p>
    <w:p w:rsidR="00610C41" w:rsidRDefault="002734C2">
      <w:pPr>
        <w:spacing w:line="360" w:lineRule="auto"/>
        <w:ind w:left="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выявить ин</w:t>
      </w:r>
      <w:r>
        <w:rPr>
          <w:rFonts w:ascii="Times New Roman" w:hAnsi="Times New Roman" w:cs="Times New Roman"/>
          <w:sz w:val="28"/>
          <w:szCs w:val="28"/>
        </w:rPr>
        <w:t>дивидуальные психолого-педагогические особенности ребенка с ТНР;</w:t>
      </w:r>
    </w:p>
    <w:p w:rsidR="00610C41" w:rsidRDefault="002734C2">
      <w:pPr>
        <w:spacing w:line="360" w:lineRule="auto"/>
        <w:ind w:left="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спланировать коррекционные мероприятия, разработать программы коррекционной работы;</w:t>
      </w:r>
    </w:p>
    <w:p w:rsidR="00610C41" w:rsidRDefault="002734C2">
      <w:pPr>
        <w:spacing w:line="360" w:lineRule="auto"/>
        <w:ind w:left="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оценить динамику развития и эффективность коррекционной работы;</w:t>
      </w:r>
    </w:p>
    <w:p w:rsidR="00610C41" w:rsidRDefault="002734C2">
      <w:pPr>
        <w:spacing w:line="360" w:lineRule="auto"/>
        <w:ind w:left="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 определить условия воспитания и обуч</w:t>
      </w:r>
      <w:r>
        <w:rPr>
          <w:rFonts w:ascii="Times New Roman" w:hAnsi="Times New Roman" w:cs="Times New Roman"/>
          <w:sz w:val="28"/>
          <w:szCs w:val="28"/>
        </w:rPr>
        <w:t>ения ребенка;</w:t>
      </w:r>
    </w:p>
    <w:p w:rsidR="00610C41" w:rsidRDefault="002734C2">
      <w:pPr>
        <w:spacing w:line="360" w:lineRule="auto"/>
        <w:ind w:left="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  консультировать родителей ребенка.</w:t>
      </w:r>
    </w:p>
    <w:p w:rsidR="00610C41" w:rsidRDefault="002734C2">
      <w:pPr>
        <w:spacing w:line="360" w:lineRule="auto"/>
        <w:ind w:left="709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из основных принципов диагностики, является комплексный подход, который включает всестороннее обследование, оценку особенностей развития ребенка с ТНР всеми специалистами и охватывает познавательну</w:t>
      </w:r>
      <w:r>
        <w:rPr>
          <w:rFonts w:ascii="Times New Roman" w:hAnsi="Times New Roman" w:cs="Times New Roman"/>
          <w:sz w:val="28"/>
          <w:szCs w:val="28"/>
        </w:rPr>
        <w:t>ю деятельность, поведение, эмоции, волю, состояние зрения, слуха, двигательной сферы, соматическое состояние, неврологический статус. Изучение ребенка включает медицинское (на уровне медицинских учреждений) и психолого-педагогическое обследование.</w:t>
      </w:r>
    </w:p>
    <w:p w:rsidR="00610C41" w:rsidRDefault="002734C2">
      <w:pPr>
        <w:spacing w:line="360" w:lineRule="auto"/>
        <w:ind w:left="709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Обследов</w:t>
      </w:r>
      <w:r>
        <w:rPr>
          <w:rFonts w:ascii="Times New Roman" w:hAnsi="Times New Roman" w:cs="Times New Roman"/>
          <w:sz w:val="28"/>
          <w:szCs w:val="28"/>
        </w:rPr>
        <w:t>ание ребенка проводится индивидуально учителем-логопедом, педагогом-психологом, воспитателем. На основании данных, полученных каждым специалистом, на ППк выносится коллегиальное заключение, и составляются рекомендации для разработки адаптированной образова</w:t>
      </w:r>
      <w:r>
        <w:rPr>
          <w:rFonts w:ascii="Times New Roman" w:hAnsi="Times New Roman" w:cs="Times New Roman"/>
          <w:sz w:val="28"/>
          <w:szCs w:val="28"/>
        </w:rPr>
        <w:t>тельной программы, с учетом его возможностей и особенностей, ведется планирование коррекционных мероприятий.</w:t>
      </w:r>
    </w:p>
    <w:p w:rsidR="00610C41" w:rsidRDefault="002734C2">
      <w:pPr>
        <w:spacing w:line="360" w:lineRule="auto"/>
        <w:ind w:left="709" w:right="42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результатов обследования, на ППк выносится коллегиальное заключение и составляются рекомендации для разработки АОП с учетом индивидуал</w:t>
      </w:r>
      <w:r>
        <w:rPr>
          <w:rFonts w:ascii="Times New Roman" w:hAnsi="Times New Roman" w:cs="Times New Roman"/>
          <w:sz w:val="28"/>
          <w:szCs w:val="28"/>
        </w:rPr>
        <w:t>ьных особенностей. В конце учебного года (май) специалисты ППк обсуждают результаты коррекционно-развивающего обучения на основании динамического наблюдения и делают вывод об эффективности коррекционно-образовательной работы.</w:t>
      </w:r>
    </w:p>
    <w:p w:rsidR="00610C41" w:rsidRDefault="002734C2">
      <w:pPr>
        <w:spacing w:line="360" w:lineRule="auto"/>
        <w:ind w:left="709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Учитель-логопед </w:t>
      </w:r>
      <w:r>
        <w:rPr>
          <w:rFonts w:ascii="Times New Roman" w:hAnsi="Times New Roman" w:cs="Times New Roman"/>
          <w:sz w:val="28"/>
          <w:szCs w:val="28"/>
        </w:rPr>
        <w:t>проводит компл</w:t>
      </w:r>
      <w:r>
        <w:rPr>
          <w:rFonts w:ascii="Times New Roman" w:hAnsi="Times New Roman" w:cs="Times New Roman"/>
          <w:sz w:val="28"/>
          <w:szCs w:val="28"/>
        </w:rPr>
        <w:t>ексное обследование речи ребенка, которое включает: обследование звукопроизношения, фонематического восприятия и навыков звукового анализа, и синтеза, лексического строя речи, особенностей словообразования, грамматического строя речи, связной речи.</w:t>
      </w:r>
    </w:p>
    <w:p w:rsidR="00610C41" w:rsidRDefault="002734C2">
      <w:pPr>
        <w:spacing w:line="360" w:lineRule="auto"/>
        <w:ind w:left="709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Педагог</w:t>
      </w:r>
      <w:r>
        <w:rPr>
          <w:rFonts w:ascii="Times New Roman" w:hAnsi="Times New Roman" w:cs="Times New Roman"/>
          <w:i/>
          <w:iCs/>
          <w:sz w:val="28"/>
          <w:szCs w:val="28"/>
        </w:rPr>
        <w:t>-психолог</w:t>
      </w:r>
      <w:r>
        <w:rPr>
          <w:rFonts w:ascii="Times New Roman" w:hAnsi="Times New Roman" w:cs="Times New Roman"/>
          <w:sz w:val="28"/>
          <w:szCs w:val="28"/>
        </w:rPr>
        <w:t xml:space="preserve"> проводит повторную диагностику уровня психического развития воспитанника, с целью определения динамики развития и корректировки индивидуального маршрута дошкольника.</w:t>
      </w:r>
    </w:p>
    <w:p w:rsidR="00610C41" w:rsidRDefault="002734C2">
      <w:pPr>
        <w:spacing w:line="360" w:lineRule="auto"/>
        <w:ind w:left="567" w:right="424"/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i/>
          <w:sz w:val="28"/>
          <w:szCs w:val="28"/>
          <w:u w:val="single"/>
        </w:rPr>
        <w:t>II блок. Коррекционно-развивающий</w:t>
      </w:r>
    </w:p>
    <w:p w:rsidR="00610C41" w:rsidRDefault="002734C2">
      <w:pPr>
        <w:spacing w:line="360" w:lineRule="auto"/>
        <w:ind w:left="567" w:right="42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Коррекционно-развивающая работа с ребенком осуществляется в подгрупповой деятельности и индивидуально. Занятия включают пальчиковые игры и игровые упражнения, артикуляционную гимнастику, интерактивные мультимедийные презентации, подвижные и речевые игры, и</w:t>
      </w:r>
      <w:r>
        <w:rPr>
          <w:rFonts w:ascii="Times New Roman" w:hAnsi="Times New Roman" w:cs="Times New Roman"/>
          <w:sz w:val="28"/>
          <w:szCs w:val="28"/>
        </w:rPr>
        <w:t xml:space="preserve">сследовательскую деятельность. Важным условием при организации работы в группе является соблюдение речевого режима в соответствии с этапом коррекционной работы. </w:t>
      </w:r>
    </w:p>
    <w:p w:rsidR="00610C41" w:rsidRDefault="002734C2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Продолжительность одного организованного педагогического мероприятия составляет 20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минут, вклю</w:t>
      </w:r>
      <w:r>
        <w:rPr>
          <w:rFonts w:ascii="Times New Roman" w:hAnsi="Times New Roman" w:cs="Times New Roman"/>
          <w:sz w:val="28"/>
          <w:szCs w:val="28"/>
        </w:rPr>
        <w:t>чая непосредственно содержательный аспект в соответствии с сеткой важных дел, пальчиковые игры и игровые упражнения, артикуляционную гимнастику, интерактивные мультимедийные презентации, подвижные и речевые игры, исследовательскую деятельность, организацио</w:t>
      </w:r>
      <w:r>
        <w:rPr>
          <w:rFonts w:ascii="Times New Roman" w:hAnsi="Times New Roman" w:cs="Times New Roman"/>
          <w:sz w:val="28"/>
          <w:szCs w:val="28"/>
        </w:rPr>
        <w:t>нные и заключительные моменты.</w:t>
      </w:r>
    </w:p>
    <w:p w:rsidR="00610C41" w:rsidRDefault="002734C2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материала подобрано таким образом, чтобы способствовать не только преодолению незрелости познавательно-речевой сферы ребенка, но и его социальной адаптации к окружающей действительности, формированию познавательных</w:t>
      </w:r>
      <w:r>
        <w:rPr>
          <w:rFonts w:ascii="Times New Roman" w:hAnsi="Times New Roman" w:cs="Times New Roman"/>
          <w:sz w:val="28"/>
          <w:szCs w:val="28"/>
        </w:rPr>
        <w:t xml:space="preserve"> интересов.</w:t>
      </w:r>
    </w:p>
    <w:p w:rsidR="00610C41" w:rsidRDefault="002734C2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Коррекционно-развивающая работа строится на основе личностно-дифференцированного подхода с включением оперирования разными видами обучения, методами и приемами актуализации знаний ребенка и его психических процессов.</w:t>
      </w:r>
    </w:p>
    <w:p w:rsidR="00610C41" w:rsidRDefault="002734C2">
      <w:pPr>
        <w:spacing w:line="360" w:lineRule="auto"/>
        <w:ind w:left="567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Важным условием при организ</w:t>
      </w:r>
      <w:r>
        <w:rPr>
          <w:rFonts w:ascii="Times New Roman" w:hAnsi="Times New Roman" w:cs="Times New Roman"/>
          <w:sz w:val="28"/>
          <w:szCs w:val="28"/>
        </w:rPr>
        <w:t xml:space="preserve">ации работы в группе является соблюдение речевого режима в соответствии с этапом коррекционной работы. </w:t>
      </w:r>
    </w:p>
    <w:p w:rsidR="00610C41" w:rsidRDefault="002734C2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оптимизации коррекционно-образовательного процесса, повышения его эффективности педагогами используются современные педагогические технологии: игров</w:t>
      </w:r>
      <w:r>
        <w:rPr>
          <w:rFonts w:ascii="Times New Roman" w:hAnsi="Times New Roman" w:cs="Times New Roman"/>
          <w:sz w:val="28"/>
          <w:szCs w:val="28"/>
        </w:rPr>
        <w:t>ая технология, технология проектирования, ИКТ.</w:t>
      </w:r>
    </w:p>
    <w:p w:rsidR="00610C41" w:rsidRDefault="002734C2">
      <w:pPr>
        <w:spacing w:line="360" w:lineRule="auto"/>
        <w:ind w:left="426" w:right="424"/>
        <w:jc w:val="both"/>
        <w:rPr>
          <w:rFonts w:ascii="Times New Roman" w:hAnsi="Times New Roman" w:cs="Times New Roman"/>
          <w:b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Cs/>
          <w:sz w:val="28"/>
          <w:szCs w:val="28"/>
          <w:u w:val="single"/>
        </w:rPr>
        <w:t>III блок. Информационно просветительская работа</w:t>
      </w:r>
    </w:p>
    <w:p w:rsidR="00610C41" w:rsidRDefault="002734C2">
      <w:pPr>
        <w:spacing w:line="360" w:lineRule="auto"/>
        <w:ind w:left="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- Информирование родителей</w:t>
      </w:r>
      <w:r>
        <w:rPr>
          <w:rFonts w:ascii="Times New Roman" w:hAnsi="Times New Roman" w:cs="Times New Roman"/>
          <w:sz w:val="28"/>
          <w:szCs w:val="28"/>
        </w:rPr>
        <w:t> (законных представителей) по социальным, правовым и другим вопросам воспитания и обучения ребенка с ТНР.  Для реализации этой задачи о</w:t>
      </w:r>
      <w:r>
        <w:rPr>
          <w:rFonts w:ascii="Times New Roman" w:hAnsi="Times New Roman" w:cs="Times New Roman"/>
          <w:sz w:val="28"/>
          <w:szCs w:val="28"/>
        </w:rPr>
        <w:t>рганизуется работа семинаров, родительских собраний, тренингов, информационных стендов и др. Ответственные за организацию и проведение информационно-просветительской работы: учитель-логопед.</w:t>
      </w:r>
    </w:p>
    <w:p w:rsidR="00610C41" w:rsidRDefault="002734C2">
      <w:pPr>
        <w:spacing w:line="360" w:lineRule="auto"/>
        <w:ind w:left="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- Взаимодействие с воспитателями: </w:t>
      </w:r>
      <w:r>
        <w:rPr>
          <w:rFonts w:ascii="Times New Roman" w:hAnsi="Times New Roman" w:cs="Times New Roman"/>
          <w:sz w:val="28"/>
          <w:szCs w:val="28"/>
        </w:rPr>
        <w:t>воспитатель проводит занятия по</w:t>
      </w:r>
      <w:r>
        <w:rPr>
          <w:rFonts w:ascii="Times New Roman" w:hAnsi="Times New Roman" w:cs="Times New Roman"/>
          <w:sz w:val="28"/>
          <w:szCs w:val="28"/>
        </w:rPr>
        <w:t xml:space="preserve"> программе и заданию специалистов в вечернее время. Создаёт доброжелательную обстановку в группе, способствующую активизации речи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детей. Обеспечивает индивидуальный подход к воспитаннику с учётом рекомендаций специалистов. Развивает психические процессы и </w:t>
      </w:r>
      <w:r>
        <w:rPr>
          <w:rFonts w:ascii="Times New Roman" w:hAnsi="Times New Roman" w:cs="Times New Roman"/>
          <w:sz w:val="28"/>
          <w:szCs w:val="28"/>
        </w:rPr>
        <w:t>мелкую моторику. Отрабатывает артикуляционные упражнения, автоматизирует поставленные ребенку звуки, грамматические формы речи, пополняет и уточняет словарный запас детей. Развивает предпосылки связной речи. Объясняет задания специалистов родителям для зак</w:t>
      </w:r>
      <w:r>
        <w:rPr>
          <w:rFonts w:ascii="Times New Roman" w:hAnsi="Times New Roman" w:cs="Times New Roman"/>
          <w:sz w:val="28"/>
          <w:szCs w:val="28"/>
        </w:rPr>
        <w:t>репления пройденного материала.</w:t>
      </w:r>
    </w:p>
    <w:p w:rsidR="00610C41" w:rsidRDefault="002734C2">
      <w:pPr>
        <w:spacing w:line="360" w:lineRule="auto"/>
        <w:ind w:left="426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Информирование родителей</w:t>
      </w:r>
      <w:r>
        <w:rPr>
          <w:rFonts w:ascii="Times New Roman" w:hAnsi="Times New Roman" w:cs="Times New Roman"/>
          <w:sz w:val="28"/>
          <w:szCs w:val="28"/>
        </w:rPr>
        <w:t> (законных представителей) по вопросам воспитания и обучения ребенка с ТНР.  Для реализации этой задачи организуются семинары, родительские собрания, тренинги, информационные стенды.</w:t>
      </w:r>
    </w:p>
    <w:p w:rsidR="00610C41" w:rsidRDefault="002734C2">
      <w:pPr>
        <w:spacing w:line="360" w:lineRule="auto"/>
        <w:ind w:left="426" w:right="424"/>
        <w:jc w:val="both"/>
        <w:rPr>
          <w:rFonts w:ascii="Times New Roman" w:hAnsi="Times New Roman" w:cs="Times New Roman"/>
          <w:b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Cs/>
          <w:sz w:val="28"/>
          <w:szCs w:val="28"/>
          <w:u w:val="single"/>
        </w:rPr>
        <w:t>IV блок. Консульт</w:t>
      </w:r>
      <w:r>
        <w:rPr>
          <w:rFonts w:ascii="Times New Roman" w:hAnsi="Times New Roman" w:cs="Times New Roman"/>
          <w:b/>
          <w:iCs/>
          <w:sz w:val="28"/>
          <w:szCs w:val="28"/>
          <w:u w:val="single"/>
        </w:rPr>
        <w:t>ативная работа</w:t>
      </w:r>
    </w:p>
    <w:p w:rsidR="00610C41" w:rsidRDefault="002734C2">
      <w:pPr>
        <w:spacing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Консультативная работа обеспечивает непрерывность психолого-педагогического сопровождения ребенка с ТНР через взаимодействие учителя-логопеда, воспитателями с семьей воспитанника в вопросах организации психолого-педагогических условий обучен</w:t>
      </w:r>
      <w:r>
        <w:rPr>
          <w:rFonts w:ascii="Times New Roman" w:hAnsi="Times New Roman" w:cs="Times New Roman"/>
          <w:sz w:val="28"/>
          <w:szCs w:val="28"/>
        </w:rPr>
        <w:t>ия, воспитания, коррекции, развития и социализации, а также реализации индивидуально-дифференцированного и личностно-ориентированного подхода.</w:t>
      </w:r>
    </w:p>
    <w:p w:rsidR="00610C41" w:rsidRDefault="002734C2">
      <w:pPr>
        <w:spacing w:line="360" w:lineRule="auto"/>
        <w:ind w:left="284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Основные формы взаимодействия с семьей:</w:t>
      </w:r>
    </w:p>
    <w:p w:rsidR="00610C41" w:rsidRDefault="002734C2">
      <w:pPr>
        <w:spacing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1.Знакомство с семьей: встречи-знакомства, анкетирование семьи.</w:t>
      </w:r>
    </w:p>
    <w:p w:rsidR="00610C41" w:rsidRDefault="002734C2">
      <w:pPr>
        <w:spacing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2.Информи</w:t>
      </w:r>
      <w:r>
        <w:rPr>
          <w:rFonts w:ascii="Times New Roman" w:hAnsi="Times New Roman" w:cs="Times New Roman"/>
          <w:sz w:val="28"/>
          <w:szCs w:val="28"/>
        </w:rPr>
        <w:t xml:space="preserve">рование родителей о ходе образовательного процесса: дни открытых дверей, индивидуальные и групповые консультации, родительские собрания, оформление информационных стендов, организация выставок детского творчества, приглашение родителей на детские концерты </w:t>
      </w:r>
      <w:r>
        <w:rPr>
          <w:rFonts w:ascii="Times New Roman" w:hAnsi="Times New Roman" w:cs="Times New Roman"/>
          <w:sz w:val="28"/>
          <w:szCs w:val="28"/>
        </w:rPr>
        <w:t>и праздники, создание памяток, буклетов. Использование современных устройств, для общения с родителями: виртуальное общение с родителями через Интернет, использование мобильной связи. Размещение информации на сайте учреждения.</w:t>
      </w:r>
    </w:p>
    <w:p w:rsidR="00610C41" w:rsidRDefault="002734C2">
      <w:pPr>
        <w:spacing w:line="360" w:lineRule="auto"/>
        <w:ind w:left="284" w:right="14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3.Образование родителей: орга</w:t>
      </w:r>
      <w:r>
        <w:rPr>
          <w:rFonts w:ascii="Times New Roman" w:hAnsi="Times New Roman" w:cs="Times New Roman"/>
          <w:sz w:val="28"/>
          <w:szCs w:val="28"/>
        </w:rPr>
        <w:t>низация «Школы для родителей» (лекции, семинары, семинары-практикумы, проведение мастер-классов).</w:t>
      </w:r>
    </w:p>
    <w:p w:rsidR="00610C41" w:rsidRDefault="002734C2">
      <w:pPr>
        <w:spacing w:line="360" w:lineRule="auto"/>
        <w:ind w:left="284" w:right="14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4.Совместная деятельность: привлечение родителей к организации конкурсов, к участию в детской исследовательской и проектной деятельности. Проведение совместны</w:t>
      </w:r>
      <w:r>
        <w:rPr>
          <w:rFonts w:ascii="Times New Roman" w:hAnsi="Times New Roman" w:cs="Times New Roman"/>
          <w:sz w:val="28"/>
          <w:szCs w:val="28"/>
        </w:rPr>
        <w:t>х праздников, где родитель может видеть достижения своего ребенка, участвовать совместно с ребенком (мама рядом).</w:t>
      </w:r>
    </w:p>
    <w:p w:rsidR="00610C41" w:rsidRDefault="002734C2">
      <w:pPr>
        <w:spacing w:line="360" w:lineRule="auto"/>
        <w:ind w:left="284" w:right="140"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Взаимодействие педагогических работников в разработке и реализации коррекционных мероприятий: </w:t>
      </w:r>
    </w:p>
    <w:p w:rsidR="00610C41" w:rsidRDefault="002734C2">
      <w:pPr>
        <w:spacing w:line="360" w:lineRule="auto"/>
        <w:ind w:left="284" w:right="14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Выполнение коррекционных, развивающих и </w:t>
      </w:r>
      <w:r>
        <w:rPr>
          <w:rFonts w:ascii="Times New Roman" w:hAnsi="Times New Roman" w:cs="Times New Roman"/>
          <w:sz w:val="28"/>
          <w:szCs w:val="28"/>
        </w:rPr>
        <w:t>воспитательных задач, поставленных Программой, обеспечивается благодаря комплексному подходу и интеграции усилий всех специалистов.</w:t>
      </w:r>
    </w:p>
    <w:p w:rsidR="00610C41" w:rsidRDefault="002734C2">
      <w:pPr>
        <w:spacing w:line="360" w:lineRule="auto"/>
        <w:ind w:left="284" w:right="14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Ведущим специалистом, проводящим и координирующим коррекционно-педагогическую работу с воспитанником, является учитель – лог</w:t>
      </w:r>
      <w:r>
        <w:rPr>
          <w:rFonts w:ascii="Times New Roman" w:hAnsi="Times New Roman" w:cs="Times New Roman"/>
          <w:sz w:val="28"/>
          <w:szCs w:val="28"/>
        </w:rPr>
        <w:t>опед.</w:t>
      </w:r>
    </w:p>
    <w:p w:rsidR="00610C41" w:rsidRDefault="002734C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Учитель-логопед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10C41" w:rsidRDefault="002734C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Работает над коррекцией звукопроизношения.</w:t>
      </w:r>
    </w:p>
    <w:p w:rsidR="00610C41" w:rsidRDefault="002734C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Формирует и совершенствует грамматический строй речи.</w:t>
      </w:r>
    </w:p>
    <w:p w:rsidR="00610C41" w:rsidRDefault="002734C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Развивает фонетико-фонематическое восприятие.</w:t>
      </w:r>
    </w:p>
    <w:p w:rsidR="00610C41" w:rsidRDefault="002734C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Развивает предпосылки связной речи.</w:t>
      </w:r>
    </w:p>
    <w:p w:rsidR="00610C41" w:rsidRDefault="002734C2">
      <w:pPr>
        <w:spacing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bookmarkStart w:id="2" w:name="_Hlk102551033"/>
      <w:r>
        <w:rPr>
          <w:rFonts w:ascii="Times New Roman" w:hAnsi="Times New Roman" w:cs="Times New Roman"/>
          <w:i/>
          <w:iCs/>
          <w:sz w:val="28"/>
          <w:szCs w:val="28"/>
        </w:rPr>
        <w:t>Педагог-психолог</w:t>
      </w:r>
      <w:bookmarkEnd w:id="2"/>
      <w:r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610C41" w:rsidRDefault="002734C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Формирует коммуникативные навыки.</w:t>
      </w:r>
    </w:p>
    <w:p w:rsidR="00610C41" w:rsidRDefault="002734C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z w:val="28"/>
          <w:szCs w:val="28"/>
        </w:rPr>
        <w:t>звивает психические функции.</w:t>
      </w:r>
    </w:p>
    <w:p w:rsidR="00610C41" w:rsidRDefault="002734C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Развивает общую и мелкую моторику.</w:t>
      </w:r>
    </w:p>
    <w:p w:rsidR="00610C41" w:rsidRDefault="002734C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 ОРГАНИЗАЦИОННЫЙ РАЗДЕЛ</w:t>
      </w:r>
    </w:p>
    <w:p w:rsidR="00610C41" w:rsidRDefault="002734C2">
      <w:pPr>
        <w:spacing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Организационный раздел адаптированной образовательной программы дошкольного образования для ребенка с ТНР, предполагающий режим дня воспитанника; материально</w:t>
      </w:r>
      <w:r>
        <w:rPr>
          <w:rFonts w:ascii="Times New Roman" w:hAnsi="Times New Roman" w:cs="Times New Roman"/>
          <w:sz w:val="28"/>
          <w:szCs w:val="28"/>
        </w:rPr>
        <w:t xml:space="preserve">-техническое обеспечение; особенности традиционных событий, праздников и мероприятий; организацию развивающей </w:t>
      </w:r>
      <w:r>
        <w:rPr>
          <w:rFonts w:ascii="Times New Roman" w:hAnsi="Times New Roman" w:cs="Times New Roman"/>
          <w:sz w:val="28"/>
          <w:szCs w:val="28"/>
        </w:rPr>
        <w:lastRenderedPageBreak/>
        <w:t>предметно-пространственной среды соответствует Основной образовательной программе дошкольного образования МБДОУ № 36.</w:t>
      </w:r>
    </w:p>
    <w:p w:rsidR="00610C41" w:rsidRDefault="002734C2">
      <w:pPr>
        <w:spacing w:line="360" w:lineRule="auto"/>
        <w:ind w:left="284"/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i/>
          <w:sz w:val="28"/>
          <w:szCs w:val="28"/>
          <w:u w:val="single"/>
        </w:rPr>
        <w:t>3.1. Обеспеченность методиче</w:t>
      </w:r>
      <w:r>
        <w:rPr>
          <w:rFonts w:ascii="Times New Roman" w:hAnsi="Times New Roman" w:cs="Times New Roman"/>
          <w:bCs/>
          <w:i/>
          <w:sz w:val="28"/>
          <w:szCs w:val="28"/>
          <w:u w:val="single"/>
        </w:rPr>
        <w:t>скими материалами и средствами обучения и воспитания</w:t>
      </w:r>
    </w:p>
    <w:p w:rsidR="00610C41" w:rsidRDefault="002734C2">
      <w:pPr>
        <w:spacing w:line="360" w:lineRule="auto"/>
        <w:ind w:left="284"/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i/>
          <w:sz w:val="28"/>
          <w:szCs w:val="28"/>
          <w:u w:val="single"/>
        </w:rPr>
        <w:t>Диагностический инструментарий</w:t>
      </w:r>
    </w:p>
    <w:p w:rsidR="00610C41" w:rsidRDefault="002734C2">
      <w:pPr>
        <w:pStyle w:val="a7"/>
        <w:widowControl/>
        <w:numPr>
          <w:ilvl w:val="0"/>
          <w:numId w:val="6"/>
        </w:numPr>
        <w:tabs>
          <w:tab w:val="left" w:pos="993"/>
        </w:tabs>
        <w:autoSpaceDE/>
        <w:autoSpaceDN/>
        <w:adjustRightInd/>
        <w:spacing w:line="360" w:lineRule="auto"/>
        <w:ind w:left="284" w:firstLine="425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Нищева Н.В. Речевая карта ребенка с ОНР с 4 до 7 лет. </w:t>
      </w:r>
    </w:p>
    <w:p w:rsidR="00610C41" w:rsidRDefault="002734C2">
      <w:pPr>
        <w:pStyle w:val="a7"/>
        <w:widowControl/>
        <w:numPr>
          <w:ilvl w:val="0"/>
          <w:numId w:val="6"/>
        </w:numPr>
        <w:tabs>
          <w:tab w:val="left" w:pos="993"/>
        </w:tabs>
        <w:autoSpaceDE/>
        <w:autoSpaceDN/>
        <w:adjustRightInd/>
        <w:spacing w:line="360" w:lineRule="auto"/>
        <w:ind w:left="284" w:firstLine="425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Нищева Н.В. Картинный материал к речевой карте ребенка с ОНР с 4 до 7 лет.</w:t>
      </w:r>
    </w:p>
    <w:p w:rsidR="00610C41" w:rsidRDefault="002734C2">
      <w:pPr>
        <w:pStyle w:val="a7"/>
        <w:widowControl/>
        <w:numPr>
          <w:ilvl w:val="0"/>
          <w:numId w:val="6"/>
        </w:numPr>
        <w:tabs>
          <w:tab w:val="left" w:pos="993"/>
        </w:tabs>
        <w:autoSpaceDE/>
        <w:autoSpaceDN/>
        <w:adjustRightInd/>
        <w:spacing w:line="360" w:lineRule="auto"/>
        <w:ind w:left="284" w:firstLine="425"/>
        <w:jc w:val="both"/>
        <w:rPr>
          <w:rFonts w:eastAsiaTheme="minorHAnsi"/>
          <w:sz w:val="28"/>
          <w:szCs w:val="28"/>
          <w:lang w:eastAsia="en-US"/>
        </w:rPr>
      </w:pPr>
      <w:r>
        <w:rPr>
          <w:color w:val="000000"/>
          <w:sz w:val="28"/>
          <w:szCs w:val="28"/>
          <w:shd w:val="clear" w:color="auto" w:fill="FFFFFF"/>
        </w:rPr>
        <w:t xml:space="preserve">Волкова Г.А. Альбом для исследования </w:t>
      </w:r>
      <w:r>
        <w:rPr>
          <w:color w:val="000000"/>
          <w:sz w:val="28"/>
          <w:szCs w:val="28"/>
          <w:shd w:val="clear" w:color="auto" w:fill="FFFFFF"/>
        </w:rPr>
        <w:t>фонетической и фонематической сторон речи дошкольника.</w:t>
      </w:r>
    </w:p>
    <w:p w:rsidR="00610C41" w:rsidRDefault="002734C2">
      <w:pPr>
        <w:pStyle w:val="a7"/>
        <w:widowControl/>
        <w:numPr>
          <w:ilvl w:val="0"/>
          <w:numId w:val="6"/>
        </w:numPr>
        <w:autoSpaceDE/>
        <w:autoSpaceDN/>
        <w:adjustRightInd/>
        <w:spacing w:line="360" w:lineRule="auto"/>
        <w:ind w:left="284"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Верещагина Н.В. Педагогическая диагностика индивидуального развития ребенка 4 – 5 лет в группе детского сада.</w:t>
      </w:r>
    </w:p>
    <w:p w:rsidR="00610C41" w:rsidRDefault="002734C2">
      <w:pPr>
        <w:pStyle w:val="a7"/>
        <w:widowControl/>
        <w:numPr>
          <w:ilvl w:val="0"/>
          <w:numId w:val="6"/>
        </w:numPr>
        <w:autoSpaceDE/>
        <w:autoSpaceDN/>
        <w:adjustRightInd/>
        <w:spacing w:line="360" w:lineRule="auto"/>
        <w:ind w:left="284"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Павлова Н.Н., Руденко Л.Г</w:t>
      </w:r>
      <w:r>
        <w:rPr>
          <w:rFonts w:eastAsiaTheme="minorHAnsi"/>
          <w:color w:val="FF0000"/>
          <w:sz w:val="28"/>
          <w:szCs w:val="28"/>
          <w:lang w:eastAsia="en-US"/>
        </w:rPr>
        <w:t xml:space="preserve">. </w:t>
      </w:r>
      <w:r>
        <w:rPr>
          <w:rFonts w:eastAsiaTheme="minorHAnsi"/>
          <w:sz w:val="28"/>
          <w:szCs w:val="28"/>
          <w:lang w:eastAsia="en-US"/>
        </w:rPr>
        <w:t>Экспресс диагностика в ДОУ.</w:t>
      </w:r>
    </w:p>
    <w:p w:rsidR="00610C41" w:rsidRDefault="002734C2">
      <w:pPr>
        <w:pStyle w:val="a7"/>
        <w:widowControl/>
        <w:numPr>
          <w:ilvl w:val="0"/>
          <w:numId w:val="6"/>
        </w:numPr>
        <w:autoSpaceDE/>
        <w:autoSpaceDN/>
        <w:adjustRightInd/>
        <w:spacing w:line="360" w:lineRule="auto"/>
        <w:ind w:left="284" w:firstLine="567"/>
        <w:jc w:val="both"/>
        <w:rPr>
          <w:rFonts w:eastAsiaTheme="minorHAnsi"/>
          <w:color w:val="C00000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Гуткина Н.И. Диагностика психологиче</w:t>
      </w:r>
      <w:r>
        <w:rPr>
          <w:rFonts w:eastAsiaTheme="minorHAnsi"/>
          <w:sz w:val="28"/>
          <w:szCs w:val="28"/>
          <w:lang w:eastAsia="en-US"/>
        </w:rPr>
        <w:t>ской готовности к школе</w:t>
      </w:r>
      <w:r>
        <w:rPr>
          <w:rFonts w:eastAsiaTheme="minorHAnsi"/>
          <w:color w:val="C00000"/>
          <w:sz w:val="28"/>
          <w:szCs w:val="28"/>
          <w:lang w:eastAsia="en-US"/>
        </w:rPr>
        <w:t>.</w:t>
      </w:r>
    </w:p>
    <w:p w:rsidR="00610C41" w:rsidRDefault="002734C2">
      <w:pPr>
        <w:pStyle w:val="a7"/>
        <w:widowControl/>
        <w:numPr>
          <w:ilvl w:val="0"/>
          <w:numId w:val="6"/>
        </w:numPr>
        <w:autoSpaceDE/>
        <w:autoSpaceDN/>
        <w:adjustRightInd/>
        <w:spacing w:line="360" w:lineRule="auto"/>
        <w:ind w:left="284"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К. Л. Печора,  Методика:   «Карта нервно-психического развития»</w:t>
      </w:r>
    </w:p>
    <w:p w:rsidR="00610C41" w:rsidRDefault="002734C2">
      <w:pPr>
        <w:pStyle w:val="a7"/>
        <w:widowControl/>
        <w:numPr>
          <w:ilvl w:val="0"/>
          <w:numId w:val="6"/>
        </w:numPr>
        <w:autoSpaceDE/>
        <w:autoSpaceDN/>
        <w:adjustRightInd/>
        <w:spacing w:line="360" w:lineRule="auto"/>
        <w:ind w:left="284"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Е. А. Стребелева .Психолого-педагогическая диагностика развития детей раннего и дошкольного возраста : метод, пособие: альбома «Наглядный  материал для обследования де</w:t>
      </w:r>
      <w:r>
        <w:rPr>
          <w:rFonts w:eastAsiaTheme="minorHAnsi"/>
          <w:sz w:val="28"/>
          <w:szCs w:val="28"/>
          <w:lang w:eastAsia="en-US"/>
        </w:rPr>
        <w:t>тей»</w:t>
      </w:r>
    </w:p>
    <w:p w:rsidR="00610C41" w:rsidRDefault="002734C2">
      <w:pPr>
        <w:spacing w:line="360" w:lineRule="auto"/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i/>
          <w:sz w:val="28"/>
          <w:szCs w:val="28"/>
          <w:u w:val="single"/>
        </w:rPr>
        <w:t> Методическое обеспечение программы</w:t>
      </w:r>
    </w:p>
    <w:tbl>
      <w:tblPr>
        <w:tblW w:w="9859" w:type="dxa"/>
        <w:tblInd w:w="2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5"/>
        <w:gridCol w:w="8994"/>
      </w:tblGrid>
      <w:tr w:rsidR="00610C41">
        <w:trPr>
          <w:cantSplit/>
          <w:trHeight w:val="1124"/>
        </w:trPr>
        <w:tc>
          <w:tcPr>
            <w:tcW w:w="7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610C41" w:rsidRDefault="002734C2">
            <w:pPr>
              <w:spacing w:line="36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Перечень программ и технологий</w:t>
            </w:r>
          </w:p>
        </w:tc>
        <w:tc>
          <w:tcPr>
            <w:tcW w:w="90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C41" w:rsidRDefault="002734C2">
            <w:pPr>
              <w:pStyle w:val="5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color w:val="333333"/>
                <w:sz w:val="28"/>
                <w:szCs w:val="28"/>
              </w:rPr>
            </w:pPr>
            <w:r>
              <w:rPr>
                <w:rFonts w:eastAsiaTheme="minorHAnsi"/>
                <w:b w:val="0"/>
                <w:sz w:val="28"/>
                <w:szCs w:val="28"/>
                <w:lang w:eastAsia="en-US"/>
              </w:rPr>
              <w:t xml:space="preserve">1. Н.В. Нищева </w:t>
            </w:r>
            <w:r>
              <w:rPr>
                <w:b w:val="0"/>
                <w:sz w:val="28"/>
                <w:szCs w:val="28"/>
              </w:rPr>
              <w:t xml:space="preserve">Комплексная образовательная программа дошкольного образования для детей с тяжелыми нарушениями речи (общим недоразвитием речи) с 3 до 7 лет. Издание 3-е, переработанное </w:t>
            </w:r>
            <w:r>
              <w:rPr>
                <w:b w:val="0"/>
                <w:sz w:val="28"/>
                <w:szCs w:val="28"/>
              </w:rPr>
              <w:t>и дополненное в соответствии с ФГОС ДО. - СПб.: ООО "ИЗДАТЕЛЬСТВО "ДЕТСТВО-ПРЕСС", 2018</w:t>
            </w:r>
          </w:p>
          <w:p w:rsidR="00610C41" w:rsidRDefault="002734C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2.Голубева Г.Г. Преодоление нарушений звуко-слоговой структуры слова у дошкольников. </w:t>
            </w:r>
          </w:p>
          <w:p w:rsidR="00610C41" w:rsidRDefault="002734C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Лебедева И. Н. Развитие связной речи дошкольников. Обучение рассказыванию</w:t>
            </w:r>
          </w:p>
          <w:p w:rsidR="00610C41" w:rsidRDefault="002734C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З.Е. Агранович «Сборник домашних заданий в помощь логопедам и родителям для преодоления лексико-грамматического недоразвития речи у дошкольников», СПб.,  «Детство-пресс, 2004г.;</w:t>
            </w:r>
          </w:p>
          <w:p w:rsidR="00610C41" w:rsidRDefault="002734C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З.Е. Агранович «Сборник домашних заданий в помощь логопедам и родителям 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преодоления недоразвития фонематической стороны речи у дошкольников», СПб., «Детство-пресс, 2004г.;</w:t>
            </w:r>
          </w:p>
          <w:p w:rsidR="00610C41" w:rsidRDefault="002734C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Т.Б. Филичева Г.В. Чиркина «Подготовка к школе детей с общим недоразвитием речи в условиях специального детского сада. Ч.1 Первый год обучения (старшая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группа)</w:t>
            </w:r>
          </w:p>
        </w:tc>
      </w:tr>
    </w:tbl>
    <w:p w:rsidR="00610C41" w:rsidRDefault="00610C41">
      <w:pPr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10C41" w:rsidRDefault="002734C2">
      <w:pPr>
        <w:spacing w:line="360" w:lineRule="auto"/>
        <w:ind w:left="567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3.1 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Психолого-педагогические условия, обеспечивающие развитие ребенка</w:t>
      </w:r>
    </w:p>
    <w:p w:rsidR="00610C41" w:rsidRDefault="002734C2">
      <w:pPr>
        <w:shd w:val="clear" w:color="auto" w:fill="FFFFFF"/>
        <w:spacing w:line="360" w:lineRule="auto"/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предполагает создание следующих психолого-педагогических условий, обеспечивающих образование ребенка с ТНР в          соответствии с его особыми   образовательными по</w:t>
      </w:r>
      <w:r>
        <w:rPr>
          <w:rFonts w:ascii="Times New Roman" w:hAnsi="Times New Roman" w:cs="Times New Roman"/>
          <w:sz w:val="28"/>
          <w:szCs w:val="28"/>
        </w:rPr>
        <w:t>требностями.</w:t>
      </w:r>
    </w:p>
    <w:p w:rsidR="00610C41" w:rsidRDefault="002734C2">
      <w:pPr>
        <w:shd w:val="clear" w:color="auto" w:fill="FFFFFF"/>
        <w:spacing w:line="360" w:lineRule="auto"/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Личностно-порождающее взаимодействие взрослых с детьми,</w:t>
      </w:r>
      <w:r>
        <w:rPr>
          <w:rFonts w:ascii="Times New Roman" w:hAnsi="Times New Roman" w:cs="Times New Roman"/>
          <w:sz w:val="28"/>
          <w:szCs w:val="28"/>
        </w:rPr>
        <w:t xml:space="preserve"> предполагающее создание таких ситуаций, в которых ребенку с ТНР предоставляется возможность выбора деятельности, партнера, средств и жизненных навыков; учитываются обусловлены струк</w:t>
      </w:r>
      <w:r>
        <w:rPr>
          <w:rFonts w:ascii="Times New Roman" w:hAnsi="Times New Roman" w:cs="Times New Roman"/>
          <w:sz w:val="28"/>
          <w:szCs w:val="28"/>
        </w:rPr>
        <w:t xml:space="preserve">турой нарушенного </w:t>
      </w:r>
      <w:r>
        <w:rPr>
          <w:rFonts w:ascii="Times New Roman" w:hAnsi="Times New Roman" w:cs="Times New Roman"/>
          <w:sz w:val="28"/>
          <w:szCs w:val="28"/>
        </w:rPr>
        <w:lastRenderedPageBreak/>
        <w:t>речевого развития особенности деятельности (в том числе речевой), средств ее реализации, ограниченный объем личного опыта.</w:t>
      </w:r>
    </w:p>
    <w:p w:rsidR="00610C41" w:rsidRDefault="002734C2">
      <w:pPr>
        <w:shd w:val="clear" w:color="auto" w:fill="FFFFFF"/>
        <w:spacing w:line="360" w:lineRule="auto"/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>Ориентированность педагогической оценки на относительные показатели детской успешности</w:t>
      </w:r>
      <w:r>
        <w:rPr>
          <w:rFonts w:ascii="Times New Roman" w:hAnsi="Times New Roman" w:cs="Times New Roman"/>
          <w:sz w:val="28"/>
          <w:szCs w:val="28"/>
        </w:rPr>
        <w:t>, то есть сравнение нын</w:t>
      </w:r>
      <w:r>
        <w:rPr>
          <w:rFonts w:ascii="Times New Roman" w:hAnsi="Times New Roman" w:cs="Times New Roman"/>
          <w:sz w:val="28"/>
          <w:szCs w:val="28"/>
        </w:rPr>
        <w:t>ешних и предыдущих достижений ребенка с ТНР, стимулирование самооценки.</w:t>
      </w:r>
    </w:p>
    <w:p w:rsidR="00610C41" w:rsidRDefault="002734C2">
      <w:pPr>
        <w:shd w:val="clear" w:color="auto" w:fill="FFFFFF"/>
        <w:spacing w:line="360" w:lineRule="auto"/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Формирование игры как важнейшего фактора развития ребенка с ТНР,</w:t>
      </w:r>
      <w:r>
        <w:rPr>
          <w:rFonts w:ascii="Times New Roman" w:hAnsi="Times New Roman" w:cs="Times New Roman"/>
          <w:sz w:val="28"/>
          <w:szCs w:val="28"/>
        </w:rPr>
        <w:t xml:space="preserve"> с учетом необходимости развития вербальных и невербальных компонентов развития ребенка с ТНР в разных видах игры.</w:t>
      </w:r>
    </w:p>
    <w:p w:rsidR="00610C41" w:rsidRDefault="002734C2">
      <w:pPr>
        <w:shd w:val="clear" w:color="auto" w:fill="FFFFFF"/>
        <w:spacing w:line="360" w:lineRule="auto"/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Создание развивающей образовательной среды,</w:t>
      </w:r>
      <w:r>
        <w:rPr>
          <w:rFonts w:ascii="Times New Roman" w:hAnsi="Times New Roman" w:cs="Times New Roman"/>
          <w:sz w:val="28"/>
          <w:szCs w:val="28"/>
        </w:rPr>
        <w:t xml:space="preserve"> способствующей физическому социально-коммуникативному, познавательному, речевому, художественно-эстетическому развитию ребенка с ТНР и сохранению его индивидуальности.</w:t>
      </w:r>
    </w:p>
    <w:p w:rsidR="00610C41" w:rsidRDefault="002734C2">
      <w:pPr>
        <w:shd w:val="clear" w:color="auto" w:fill="FFFFFF"/>
        <w:spacing w:line="360" w:lineRule="auto"/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Сбалансированность репродуктивной (воспроизводящей готовый образец) и продуктивной (производящей субъективно новый продукт) деятельности</w:t>
      </w:r>
      <w:r>
        <w:rPr>
          <w:rFonts w:ascii="Times New Roman" w:hAnsi="Times New Roman" w:cs="Times New Roman"/>
          <w:sz w:val="28"/>
          <w:szCs w:val="28"/>
        </w:rPr>
        <w:t>, то есть деятельности по освоению культурных форм и образцов и детской исследовательской, творческой деятельности;</w:t>
      </w:r>
      <w:r>
        <w:rPr>
          <w:rFonts w:ascii="Times New Roman" w:hAnsi="Times New Roman" w:cs="Times New Roman"/>
          <w:sz w:val="28"/>
          <w:szCs w:val="28"/>
        </w:rPr>
        <w:t xml:space="preserve"> совместных и самостоятельных, подвижных и статичных форм активности с учетом особенностей развития и образовательных потребностей ребенка с ТНР.</w:t>
      </w:r>
    </w:p>
    <w:p w:rsidR="00610C41" w:rsidRDefault="002734C2">
      <w:pPr>
        <w:shd w:val="clear" w:color="auto" w:fill="FFFFFF"/>
        <w:spacing w:line="36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Участие семьи как необходимое условие для полноценного развития ребенка дошкольного возраста с тяжелыми  </w:t>
      </w:r>
      <w:r>
        <w:rPr>
          <w:rFonts w:ascii="Times New Roman" w:hAnsi="Times New Roman" w:cs="Times New Roman"/>
          <w:bCs/>
          <w:sz w:val="28"/>
          <w:szCs w:val="28"/>
        </w:rPr>
        <w:t xml:space="preserve">  нарушениями речи.</w:t>
      </w:r>
    </w:p>
    <w:p w:rsidR="00610C41" w:rsidRDefault="00610C4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0C41" w:rsidRDefault="002734C2">
      <w:p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3.2. Организация развивающей предметно-пространственной среды </w:t>
      </w:r>
      <w:r>
        <w:rPr>
          <w:rFonts w:ascii="Times New Roman" w:hAnsi="Times New Roman" w:cs="Times New Roman"/>
          <w:sz w:val="28"/>
          <w:szCs w:val="28"/>
        </w:rPr>
        <w:t xml:space="preserve">помещения в учреждении оборудованы необходимой мебелью, учебно-дидактическим и игровым оборудование в соответствии с требованиями СанПиН </w:t>
      </w:r>
    </w:p>
    <w:p w:rsidR="00610C41" w:rsidRDefault="002734C2">
      <w:pPr>
        <w:spacing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Помещения в учреждении оборудованы </w:t>
      </w:r>
      <w:r>
        <w:rPr>
          <w:rFonts w:ascii="Times New Roman" w:hAnsi="Times New Roman" w:cs="Times New Roman"/>
          <w:iCs/>
          <w:sz w:val="28"/>
          <w:szCs w:val="28"/>
        </w:rPr>
        <w:t>необходимой мебелью,</w:t>
      </w:r>
      <w:r>
        <w:rPr>
          <w:rFonts w:ascii="Times New Roman" w:hAnsi="Times New Roman" w:cs="Times New Roman"/>
          <w:sz w:val="28"/>
          <w:szCs w:val="28"/>
        </w:rPr>
        <w:t xml:space="preserve"> учебно-дидактическим и игровым оборудование в соответствии техническим </w:t>
      </w:r>
      <w:r>
        <w:rPr>
          <w:rFonts w:ascii="Times New Roman" w:hAnsi="Times New Roman" w:cs="Times New Roman"/>
          <w:sz w:val="28"/>
          <w:szCs w:val="28"/>
        </w:rPr>
        <w:lastRenderedPageBreak/>
        <w:t>регламентом о безопасности продукции, с требованиями СанПиН и примерным перечнем дидактического и игрового оборудования.</w:t>
      </w:r>
    </w:p>
    <w:p w:rsidR="00610C41" w:rsidRDefault="002734C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Особенности среды для ребенка с нарушением </w:t>
      </w:r>
      <w:r>
        <w:rPr>
          <w:rFonts w:ascii="Times New Roman" w:hAnsi="Times New Roman" w:cs="Times New Roman"/>
          <w:sz w:val="28"/>
          <w:szCs w:val="28"/>
        </w:rPr>
        <w:t>речи:</w:t>
      </w:r>
    </w:p>
    <w:p w:rsidR="00610C41" w:rsidRDefault="002734C2">
      <w:pPr>
        <w:pStyle w:val="a7"/>
        <w:widowControl/>
        <w:numPr>
          <w:ilvl w:val="0"/>
          <w:numId w:val="7"/>
        </w:numPr>
        <w:autoSpaceDE/>
        <w:autoSpaceDN/>
        <w:adjustRightInd/>
        <w:spacing w:line="360" w:lineRule="auto"/>
        <w:ind w:left="0" w:firstLine="284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речевой уголок,</w:t>
      </w:r>
    </w:p>
    <w:p w:rsidR="00610C41" w:rsidRDefault="002734C2">
      <w:pPr>
        <w:pStyle w:val="a7"/>
        <w:widowControl/>
        <w:numPr>
          <w:ilvl w:val="0"/>
          <w:numId w:val="7"/>
        </w:numPr>
        <w:autoSpaceDE/>
        <w:autoSpaceDN/>
        <w:adjustRightInd/>
        <w:spacing w:line="360" w:lineRule="auto"/>
        <w:ind w:left="0" w:firstLine="284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схемы правильной артикуляции,</w:t>
      </w:r>
    </w:p>
    <w:p w:rsidR="00610C41" w:rsidRDefault="002734C2">
      <w:pPr>
        <w:pStyle w:val="a7"/>
        <w:widowControl/>
        <w:numPr>
          <w:ilvl w:val="0"/>
          <w:numId w:val="7"/>
        </w:numPr>
        <w:autoSpaceDE/>
        <w:autoSpaceDN/>
        <w:adjustRightInd/>
        <w:spacing w:line="360" w:lineRule="auto"/>
        <w:ind w:left="0" w:firstLine="284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алгоритмы заучивания стихов,</w:t>
      </w:r>
    </w:p>
    <w:p w:rsidR="00610C41" w:rsidRDefault="002734C2">
      <w:pPr>
        <w:pStyle w:val="a7"/>
        <w:widowControl/>
        <w:numPr>
          <w:ilvl w:val="0"/>
          <w:numId w:val="7"/>
        </w:numPr>
        <w:autoSpaceDE/>
        <w:autoSpaceDN/>
        <w:adjustRightInd/>
        <w:spacing w:line="360" w:lineRule="auto"/>
        <w:ind w:left="0" w:firstLine="284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модели сказок, рассказов, потешек,</w:t>
      </w:r>
    </w:p>
    <w:p w:rsidR="00610C41" w:rsidRDefault="002734C2">
      <w:pPr>
        <w:pStyle w:val="a7"/>
        <w:widowControl/>
        <w:numPr>
          <w:ilvl w:val="0"/>
          <w:numId w:val="7"/>
        </w:numPr>
        <w:autoSpaceDE/>
        <w:autoSpaceDN/>
        <w:adjustRightInd/>
        <w:spacing w:line="360" w:lineRule="auto"/>
        <w:ind w:left="0" w:firstLine="284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картотека для звукового анализа,</w:t>
      </w:r>
    </w:p>
    <w:p w:rsidR="00610C41" w:rsidRDefault="002734C2">
      <w:pPr>
        <w:pStyle w:val="a7"/>
        <w:widowControl/>
        <w:numPr>
          <w:ilvl w:val="0"/>
          <w:numId w:val="7"/>
        </w:numPr>
        <w:autoSpaceDE/>
        <w:autoSpaceDN/>
        <w:adjustRightInd/>
        <w:spacing w:line="360" w:lineRule="auto"/>
        <w:ind w:left="0" w:firstLine="284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картотека упражнений для речевого дыхания,</w:t>
      </w:r>
    </w:p>
    <w:p w:rsidR="00610C41" w:rsidRDefault="002734C2">
      <w:pPr>
        <w:pStyle w:val="a7"/>
        <w:widowControl/>
        <w:numPr>
          <w:ilvl w:val="0"/>
          <w:numId w:val="7"/>
        </w:numPr>
        <w:autoSpaceDE/>
        <w:autoSpaceDN/>
        <w:adjustRightInd/>
        <w:spacing w:line="360" w:lineRule="auto"/>
        <w:ind w:left="0" w:firstLine="284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картотека игр на развитие мелкой моторики,</w:t>
      </w:r>
    </w:p>
    <w:p w:rsidR="00610C41" w:rsidRDefault="002734C2">
      <w:pPr>
        <w:pStyle w:val="a7"/>
        <w:widowControl/>
        <w:numPr>
          <w:ilvl w:val="0"/>
          <w:numId w:val="7"/>
        </w:numPr>
        <w:autoSpaceDE/>
        <w:autoSpaceDN/>
        <w:adjustRightInd/>
        <w:spacing w:line="360" w:lineRule="auto"/>
        <w:ind w:left="0" w:firstLine="284"/>
        <w:jc w:val="both"/>
        <w:rPr>
          <w:rFonts w:eastAsiaTheme="minorHAnsi"/>
          <w:color w:val="FF0000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картотека упражнений </w:t>
      </w:r>
      <w:r>
        <w:rPr>
          <w:rFonts w:eastAsiaTheme="minorHAnsi"/>
          <w:sz w:val="28"/>
          <w:szCs w:val="28"/>
          <w:lang w:eastAsia="en-US"/>
        </w:rPr>
        <w:t>на развитие слухового внимания, слуховой памяти, фонематического</w:t>
      </w:r>
    </w:p>
    <w:p w:rsidR="00610C41" w:rsidRDefault="002734C2">
      <w:pPr>
        <w:pStyle w:val="a7"/>
        <w:widowControl/>
        <w:autoSpaceDE/>
        <w:autoSpaceDN/>
        <w:adjustRightInd/>
        <w:spacing w:line="360" w:lineRule="auto"/>
        <w:ind w:left="284"/>
        <w:jc w:val="both"/>
        <w:rPr>
          <w:rFonts w:eastAsiaTheme="minorHAnsi"/>
          <w:color w:val="FF0000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восприятия</w:t>
      </w:r>
      <w:r>
        <w:rPr>
          <w:rFonts w:eastAsiaTheme="minorHAnsi"/>
          <w:color w:val="FF0000"/>
          <w:sz w:val="28"/>
          <w:szCs w:val="28"/>
          <w:lang w:eastAsia="en-US"/>
        </w:rPr>
        <w:t>.</w:t>
      </w:r>
    </w:p>
    <w:p w:rsidR="00610C41" w:rsidRDefault="00610C4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0C41" w:rsidRDefault="002734C2">
      <w:pPr>
        <w:spacing w:line="36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3.3. Кадровые условия реализации ИАОП</w:t>
      </w:r>
    </w:p>
    <w:tbl>
      <w:tblPr>
        <w:tblStyle w:val="a6"/>
        <w:tblW w:w="999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33"/>
        <w:gridCol w:w="3198"/>
        <w:gridCol w:w="4264"/>
        <w:gridCol w:w="1998"/>
      </w:tblGrid>
      <w:tr w:rsidR="00610C41">
        <w:trPr>
          <w:trHeight w:val="1434"/>
        </w:trPr>
        <w:tc>
          <w:tcPr>
            <w:tcW w:w="533" w:type="dxa"/>
          </w:tcPr>
          <w:p w:rsidR="00610C41" w:rsidRDefault="002734C2">
            <w:pPr>
              <w:spacing w:after="0" w:line="360" w:lineRule="auto"/>
              <w:ind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198" w:type="dxa"/>
          </w:tcPr>
          <w:p w:rsidR="00610C41" w:rsidRDefault="002734C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педагога</w:t>
            </w:r>
          </w:p>
        </w:tc>
        <w:tc>
          <w:tcPr>
            <w:tcW w:w="4264" w:type="dxa"/>
          </w:tcPr>
          <w:p w:rsidR="00610C41" w:rsidRDefault="002734C2">
            <w:pPr>
              <w:spacing w:after="0" w:line="360" w:lineRule="auto"/>
              <w:ind w:right="218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998" w:type="dxa"/>
          </w:tcPr>
          <w:p w:rsidR="00610C41" w:rsidRDefault="002734C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</w:tr>
      <w:tr w:rsidR="00610C41">
        <w:trPr>
          <w:trHeight w:val="325"/>
        </w:trPr>
        <w:tc>
          <w:tcPr>
            <w:tcW w:w="533" w:type="dxa"/>
          </w:tcPr>
          <w:p w:rsidR="00610C41" w:rsidRDefault="002734C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8" w:type="dxa"/>
          </w:tcPr>
          <w:p w:rsidR="00610C41" w:rsidRDefault="002734C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Бурдукова Е.А</w:t>
            </w:r>
          </w:p>
        </w:tc>
        <w:tc>
          <w:tcPr>
            <w:tcW w:w="4264" w:type="dxa"/>
          </w:tcPr>
          <w:p w:rsidR="00610C41" w:rsidRDefault="002734C2">
            <w:pPr>
              <w:tabs>
                <w:tab w:val="left" w:pos="1706"/>
              </w:tabs>
              <w:spacing w:after="0" w:line="360" w:lineRule="auto"/>
              <w:ind w:right="21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</w:p>
        </w:tc>
        <w:tc>
          <w:tcPr>
            <w:tcW w:w="1998" w:type="dxa"/>
          </w:tcPr>
          <w:p w:rsidR="00610C41" w:rsidRDefault="002734C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</w:tr>
      <w:tr w:rsidR="00610C41">
        <w:trPr>
          <w:trHeight w:val="207"/>
        </w:trPr>
        <w:tc>
          <w:tcPr>
            <w:tcW w:w="533" w:type="dxa"/>
          </w:tcPr>
          <w:p w:rsidR="00610C41" w:rsidRDefault="002734C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8" w:type="dxa"/>
          </w:tcPr>
          <w:p w:rsidR="00610C41" w:rsidRDefault="002734C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Огарь В.В</w:t>
            </w:r>
          </w:p>
        </w:tc>
        <w:tc>
          <w:tcPr>
            <w:tcW w:w="4264" w:type="dxa"/>
          </w:tcPr>
          <w:p w:rsidR="00610C41" w:rsidRDefault="002734C2">
            <w:pPr>
              <w:tabs>
                <w:tab w:val="left" w:pos="1706"/>
              </w:tabs>
              <w:spacing w:after="0" w:line="360" w:lineRule="auto"/>
              <w:ind w:right="21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998" w:type="dxa"/>
          </w:tcPr>
          <w:p w:rsidR="00610C41" w:rsidRDefault="002734C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</w:tr>
      <w:tr w:rsidR="00610C41">
        <w:trPr>
          <w:trHeight w:val="474"/>
        </w:trPr>
        <w:tc>
          <w:tcPr>
            <w:tcW w:w="533" w:type="dxa"/>
          </w:tcPr>
          <w:p w:rsidR="00610C41" w:rsidRDefault="002734C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98" w:type="dxa"/>
          </w:tcPr>
          <w:p w:rsidR="00610C41" w:rsidRDefault="002734C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Шавгараева С.И</w:t>
            </w:r>
          </w:p>
        </w:tc>
        <w:tc>
          <w:tcPr>
            <w:tcW w:w="4264" w:type="dxa"/>
          </w:tcPr>
          <w:p w:rsidR="00610C41" w:rsidRDefault="002734C2">
            <w:pPr>
              <w:spacing w:after="0" w:line="360" w:lineRule="auto"/>
              <w:ind w:right="21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998" w:type="dxa"/>
          </w:tcPr>
          <w:p w:rsidR="00610C41" w:rsidRDefault="002734C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</w:tr>
      <w:tr w:rsidR="00610C41">
        <w:trPr>
          <w:trHeight w:val="474"/>
        </w:trPr>
        <w:tc>
          <w:tcPr>
            <w:tcW w:w="533" w:type="dxa"/>
          </w:tcPr>
          <w:p w:rsidR="00610C41" w:rsidRDefault="002734C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98" w:type="dxa"/>
          </w:tcPr>
          <w:p w:rsidR="00610C41" w:rsidRDefault="002734C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Зинова А.Х.</w:t>
            </w:r>
          </w:p>
        </w:tc>
        <w:tc>
          <w:tcPr>
            <w:tcW w:w="4264" w:type="dxa"/>
          </w:tcPr>
          <w:p w:rsidR="00610C41" w:rsidRDefault="002734C2">
            <w:pPr>
              <w:spacing w:after="0" w:line="360" w:lineRule="auto"/>
              <w:ind w:right="21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998" w:type="dxa"/>
          </w:tcPr>
          <w:p w:rsidR="00610C41" w:rsidRDefault="002734C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</w:tr>
    </w:tbl>
    <w:p w:rsidR="00610C41" w:rsidRDefault="002734C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10C41" w:rsidRDefault="002734C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bCs/>
          <w:sz w:val="28"/>
          <w:szCs w:val="28"/>
        </w:rPr>
        <w:t>.4. Индивидуальный образовательный план</w:t>
      </w:r>
    </w:p>
    <w:tbl>
      <w:tblPr>
        <w:tblW w:w="9779" w:type="dxa"/>
        <w:tblInd w:w="25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79"/>
      </w:tblGrid>
      <w:tr w:rsidR="00610C41">
        <w:trPr>
          <w:trHeight w:val="405"/>
        </w:trPr>
        <w:tc>
          <w:tcPr>
            <w:tcW w:w="977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C41" w:rsidRDefault="002734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Базовая образовательная область</w:t>
            </w:r>
          </w:p>
          <w:p w:rsidR="00610C41" w:rsidRDefault="00610C4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10C41">
        <w:trPr>
          <w:trHeight w:val="408"/>
        </w:trPr>
        <w:tc>
          <w:tcPr>
            <w:tcW w:w="977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C41" w:rsidRDefault="002734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Воспитатель</w:t>
            </w:r>
          </w:p>
        </w:tc>
      </w:tr>
      <w:tr w:rsidR="00610C41">
        <w:trPr>
          <w:trHeight w:val="241"/>
        </w:trPr>
        <w:tc>
          <w:tcPr>
            <w:tcW w:w="9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C41" w:rsidRDefault="002734C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Образовательная область «Физическое развитие»</w:t>
            </w:r>
          </w:p>
        </w:tc>
      </w:tr>
      <w:tr w:rsidR="00610C41">
        <w:trPr>
          <w:trHeight w:val="356"/>
        </w:trPr>
        <w:tc>
          <w:tcPr>
            <w:tcW w:w="9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C41" w:rsidRDefault="002734C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(помещение, на улице).</w:t>
            </w:r>
          </w:p>
        </w:tc>
      </w:tr>
      <w:tr w:rsidR="00610C41">
        <w:trPr>
          <w:trHeight w:val="241"/>
        </w:trPr>
        <w:tc>
          <w:tcPr>
            <w:tcW w:w="9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C41" w:rsidRDefault="002734C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Образовательная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область «Познавательное развитие»</w:t>
            </w:r>
          </w:p>
        </w:tc>
      </w:tr>
      <w:tr w:rsidR="00610C41">
        <w:trPr>
          <w:trHeight w:val="252"/>
        </w:trPr>
        <w:tc>
          <w:tcPr>
            <w:tcW w:w="9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C41" w:rsidRDefault="002734C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элементарных математических представлений</w:t>
            </w:r>
          </w:p>
        </w:tc>
      </w:tr>
      <w:tr w:rsidR="00610C41">
        <w:trPr>
          <w:trHeight w:val="383"/>
        </w:trPr>
        <w:tc>
          <w:tcPr>
            <w:tcW w:w="9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C41" w:rsidRDefault="002734C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с окружающим миром и развитие речи </w:t>
            </w:r>
          </w:p>
        </w:tc>
      </w:tr>
      <w:tr w:rsidR="00610C41">
        <w:trPr>
          <w:trHeight w:val="259"/>
        </w:trPr>
        <w:tc>
          <w:tcPr>
            <w:tcW w:w="9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C41" w:rsidRDefault="002734C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Образовательная область «Речевое развитие»</w:t>
            </w:r>
          </w:p>
        </w:tc>
      </w:tr>
      <w:tr w:rsidR="00610C41">
        <w:trPr>
          <w:trHeight w:val="241"/>
        </w:trPr>
        <w:tc>
          <w:tcPr>
            <w:tcW w:w="9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C41" w:rsidRDefault="002734C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</w:tc>
      </w:tr>
      <w:tr w:rsidR="00610C41">
        <w:trPr>
          <w:trHeight w:val="370"/>
        </w:trPr>
        <w:tc>
          <w:tcPr>
            <w:tcW w:w="9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C41" w:rsidRDefault="002734C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с художественной литературой</w:t>
            </w:r>
          </w:p>
        </w:tc>
      </w:tr>
      <w:tr w:rsidR="00610C41">
        <w:trPr>
          <w:trHeight w:val="241"/>
        </w:trPr>
        <w:tc>
          <w:tcPr>
            <w:tcW w:w="9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C41" w:rsidRDefault="002734C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Образовательная область «Художественно-эстетическое развитие»</w:t>
            </w:r>
          </w:p>
        </w:tc>
      </w:tr>
      <w:tr w:rsidR="00610C41">
        <w:trPr>
          <w:trHeight w:val="241"/>
        </w:trPr>
        <w:tc>
          <w:tcPr>
            <w:tcW w:w="9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C41" w:rsidRDefault="002734C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Рисование. аппликация, лепка (чередуются ч/з неделю)</w:t>
            </w:r>
          </w:p>
        </w:tc>
      </w:tr>
      <w:tr w:rsidR="00610C41">
        <w:trPr>
          <w:trHeight w:val="352"/>
        </w:trPr>
        <w:tc>
          <w:tcPr>
            <w:tcW w:w="9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C41" w:rsidRDefault="002734C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Конструирование, труд (чередуются ч/з неделю)</w:t>
            </w:r>
          </w:p>
        </w:tc>
      </w:tr>
      <w:tr w:rsidR="00610C41">
        <w:trPr>
          <w:trHeight w:val="222"/>
        </w:trPr>
        <w:tc>
          <w:tcPr>
            <w:tcW w:w="9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C41" w:rsidRDefault="002734C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 (музыкальный руководитель)</w:t>
            </w:r>
          </w:p>
        </w:tc>
      </w:tr>
    </w:tbl>
    <w:p w:rsidR="00610C41" w:rsidRDefault="00610C41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610C41" w:rsidRDefault="00610C41">
      <w:pPr>
        <w:pStyle w:val="a7"/>
        <w:widowControl/>
        <w:tabs>
          <w:tab w:val="left" w:pos="0"/>
        </w:tabs>
        <w:autoSpaceDE/>
        <w:autoSpaceDN/>
        <w:adjustRightInd/>
        <w:spacing w:line="360" w:lineRule="auto"/>
        <w:ind w:left="987"/>
        <w:rPr>
          <w:rFonts w:eastAsiaTheme="minorHAnsi"/>
          <w:b/>
          <w:bCs/>
          <w:color w:val="FF0000"/>
          <w:sz w:val="28"/>
          <w:szCs w:val="28"/>
          <w:lang w:eastAsia="en-US"/>
        </w:rPr>
      </w:pPr>
    </w:p>
    <w:tbl>
      <w:tblPr>
        <w:tblW w:w="9664" w:type="dxa"/>
        <w:tblInd w:w="39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4"/>
        <w:gridCol w:w="2279"/>
        <w:gridCol w:w="2271"/>
      </w:tblGrid>
      <w:tr w:rsidR="00610C41">
        <w:trPr>
          <w:trHeight w:val="253"/>
        </w:trPr>
        <w:tc>
          <w:tcPr>
            <w:tcW w:w="9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C41" w:rsidRDefault="002734C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Индивидуальные и подгрупповые занятия</w:t>
            </w:r>
          </w:p>
        </w:tc>
      </w:tr>
      <w:tr w:rsidR="00610C41">
        <w:trPr>
          <w:trHeight w:val="253"/>
        </w:trPr>
        <w:tc>
          <w:tcPr>
            <w:tcW w:w="5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C41" w:rsidRDefault="002734C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  <w:tc>
          <w:tcPr>
            <w:tcW w:w="2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C41" w:rsidRDefault="002734C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0C41" w:rsidRDefault="002734C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Подгрупповые</w:t>
            </w:r>
          </w:p>
        </w:tc>
      </w:tr>
      <w:tr w:rsidR="00610C41">
        <w:trPr>
          <w:trHeight w:val="253"/>
        </w:trPr>
        <w:tc>
          <w:tcPr>
            <w:tcW w:w="5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C41" w:rsidRDefault="002734C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- логопед</w:t>
            </w:r>
          </w:p>
        </w:tc>
        <w:tc>
          <w:tcPr>
            <w:tcW w:w="2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C41" w:rsidRDefault="002734C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3/20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0C41" w:rsidRDefault="002734C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  <w:tr w:rsidR="00610C41">
        <w:trPr>
          <w:trHeight w:val="253"/>
        </w:trPr>
        <w:tc>
          <w:tcPr>
            <w:tcW w:w="5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C41" w:rsidRDefault="002734C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психолог</w:t>
            </w:r>
          </w:p>
        </w:tc>
        <w:tc>
          <w:tcPr>
            <w:tcW w:w="2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C41" w:rsidRDefault="002734C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1/30 мин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0C41" w:rsidRDefault="002734C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1/30 мин</w:t>
            </w:r>
          </w:p>
        </w:tc>
      </w:tr>
    </w:tbl>
    <w:p w:rsidR="00610C41" w:rsidRDefault="00610C4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0C41" w:rsidRDefault="002734C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</w:t>
      </w:r>
    </w:p>
    <w:p w:rsidR="00610C41" w:rsidRDefault="002734C2">
      <w:pPr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Приложение 1- воспитатель</w:t>
      </w:r>
    </w:p>
    <w:p w:rsidR="00610C41" w:rsidRDefault="00610C41">
      <w:pPr>
        <w:spacing w:line="360" w:lineRule="auto"/>
        <w:jc w:val="right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610C41" w:rsidRDefault="002734C2">
      <w:pPr>
        <w:shd w:val="clear" w:color="auto" w:fill="FFFFFF"/>
        <w:spacing w:line="360" w:lineRule="auto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ИНДИВИДУАЛЬНЫЙ ПЛАН РАБОТЫ ВОСПИТАТЕЛЯ</w:t>
      </w:r>
    </w:p>
    <w:p w:rsidR="00610C41" w:rsidRDefault="002734C2">
      <w:pPr>
        <w:shd w:val="clear" w:color="auto" w:fill="FFFFFF"/>
        <w:spacing w:line="360" w:lineRule="auto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 ОБРАЗОВАТЕЛЬНЫМ ОБЛАСТЯМ </w:t>
      </w:r>
    </w:p>
    <w:p w:rsidR="00610C41" w:rsidRDefault="002734C2">
      <w:pPr>
        <w:shd w:val="clear" w:color="auto" w:fill="FFFFFF"/>
        <w:spacing w:line="360" w:lineRule="auto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 2022-2023 УЧЕБНЫЙ ГОД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</w:p>
    <w:p w:rsidR="00610C41" w:rsidRDefault="00610C41">
      <w:pPr>
        <w:shd w:val="clear" w:color="auto" w:fill="FFFFFF"/>
        <w:spacing w:line="360" w:lineRule="auto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0" w:type="auto"/>
        <w:tblInd w:w="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5386"/>
        <w:gridCol w:w="2284"/>
      </w:tblGrid>
      <w:tr w:rsidR="00610C41">
        <w:trPr>
          <w:trHeight w:val="270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0C41" w:rsidRDefault="002734C2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Образовательные области 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0C41" w:rsidRDefault="002734C2">
            <w:pPr>
              <w:pStyle w:val="a7"/>
              <w:widowControl/>
              <w:tabs>
                <w:tab w:val="left" w:pos="451"/>
              </w:tabs>
              <w:autoSpaceDE/>
              <w:autoSpaceDN/>
              <w:adjustRightInd/>
              <w:spacing w:line="360" w:lineRule="auto"/>
              <w:ind w:left="167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                 Направления работы</w:t>
            </w:r>
          </w:p>
        </w:tc>
        <w:tc>
          <w:tcPr>
            <w:tcW w:w="2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C41" w:rsidRDefault="002734C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работы</w:t>
            </w:r>
          </w:p>
        </w:tc>
      </w:tr>
      <w:tr w:rsidR="00610C41">
        <w:trPr>
          <w:trHeight w:val="2517"/>
        </w:trPr>
        <w:tc>
          <w:tcPr>
            <w:tcW w:w="21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0C41" w:rsidRDefault="00610C41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  <w:p w:rsidR="00610C41" w:rsidRDefault="002734C2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«Физическое развитие»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0C41" w:rsidRDefault="002734C2">
            <w:pPr>
              <w:pStyle w:val="a7"/>
              <w:widowControl/>
              <w:numPr>
                <w:ilvl w:val="0"/>
                <w:numId w:val="8"/>
              </w:numPr>
              <w:autoSpaceDE/>
              <w:autoSpaceDN/>
              <w:adjustRightInd/>
              <w:spacing w:line="360" w:lineRule="auto"/>
              <w:ind w:left="167"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Развитие физических качеств (гибкости, выносливости и координации);</w:t>
            </w:r>
          </w:p>
          <w:p w:rsidR="00610C41" w:rsidRDefault="002734C2">
            <w:pPr>
              <w:pStyle w:val="a7"/>
              <w:widowControl/>
              <w:numPr>
                <w:ilvl w:val="0"/>
                <w:numId w:val="8"/>
              </w:numPr>
              <w:autoSpaceDE/>
              <w:autoSpaceDN/>
              <w:adjustRightInd/>
              <w:spacing w:line="360" w:lineRule="auto"/>
              <w:ind w:left="167"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накопление и обогащение двигательного опыта детей (овладение основными </w:t>
            </w:r>
            <w:r>
              <w:rPr>
                <w:color w:val="000000"/>
                <w:sz w:val="28"/>
                <w:szCs w:val="28"/>
              </w:rPr>
              <w:t>движениями);</w:t>
            </w:r>
          </w:p>
          <w:p w:rsidR="00610C41" w:rsidRDefault="002734C2">
            <w:pPr>
              <w:pStyle w:val="a7"/>
              <w:widowControl/>
              <w:autoSpaceDE/>
              <w:autoSpaceDN/>
              <w:adjustRightInd/>
              <w:spacing w:line="360" w:lineRule="auto"/>
              <w:ind w:left="16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формирование потребности </w:t>
            </w:r>
            <w:r>
              <w:rPr>
                <w:b/>
                <w:bCs/>
                <w:color w:val="000000"/>
                <w:sz w:val="28"/>
                <w:szCs w:val="28"/>
              </w:rPr>
              <w:t>в </w:t>
            </w:r>
            <w:r>
              <w:rPr>
                <w:color w:val="000000"/>
                <w:sz w:val="28"/>
                <w:szCs w:val="28"/>
              </w:rPr>
              <w:t>двигательной активности и физическом совершенствовании.</w:t>
            </w:r>
          </w:p>
          <w:p w:rsidR="00610C41" w:rsidRDefault="002734C2">
            <w:pPr>
              <w:pStyle w:val="a7"/>
              <w:numPr>
                <w:ilvl w:val="0"/>
                <w:numId w:val="8"/>
              </w:numPr>
              <w:spacing w:line="360" w:lineRule="auto"/>
              <w:ind w:left="167"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расширение представлений о здоровом образе жизни</w:t>
            </w:r>
            <w:r>
              <w:rPr>
                <w:sz w:val="28"/>
                <w:szCs w:val="28"/>
              </w:rPr>
              <w:t xml:space="preserve">            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C41" w:rsidRDefault="002734C2">
            <w:pPr>
              <w:pStyle w:val="a8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Подвижные игры «Ловишки»,</w:t>
            </w:r>
          </w:p>
          <w:p w:rsidR="00610C41" w:rsidRDefault="002734C2">
            <w:pPr>
              <w:pStyle w:val="a8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«Четвертый лишний», </w:t>
            </w:r>
          </w:p>
          <w:p w:rsidR="00610C41" w:rsidRDefault="002734C2">
            <w:pPr>
              <w:pStyle w:val="a8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«Догонялки».</w:t>
            </w:r>
          </w:p>
          <w:p w:rsidR="00610C41" w:rsidRDefault="002734C2">
            <w:pPr>
              <w:pStyle w:val="a8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Игры с предметами</w:t>
            </w:r>
          </w:p>
        </w:tc>
      </w:tr>
      <w:tr w:rsidR="00610C41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0C41" w:rsidRDefault="00610C41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  <w:p w:rsidR="00610C41" w:rsidRDefault="002734C2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«Речевое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развитие»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0C41" w:rsidRDefault="002734C2">
            <w:pPr>
              <w:pStyle w:val="a7"/>
              <w:widowControl/>
              <w:numPr>
                <w:ilvl w:val="0"/>
                <w:numId w:val="8"/>
              </w:numPr>
              <w:autoSpaceDE/>
              <w:autoSpaceDN/>
              <w:adjustRightInd/>
              <w:spacing w:line="360" w:lineRule="auto"/>
              <w:ind w:left="167" w:hanging="14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Развитие познавательно-исследовательской и продуктивной деятельности в процессе общения со сверстниками и взрослыми</w:t>
            </w:r>
          </w:p>
          <w:p w:rsidR="00610C41" w:rsidRDefault="002734C2">
            <w:pPr>
              <w:pStyle w:val="a7"/>
              <w:widowControl/>
              <w:numPr>
                <w:ilvl w:val="0"/>
                <w:numId w:val="8"/>
              </w:numPr>
              <w:autoSpaceDE/>
              <w:autoSpaceDN/>
              <w:adjustRightInd/>
              <w:spacing w:line="360" w:lineRule="auto"/>
              <w:ind w:left="167" w:hanging="14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развитие литературной речи;</w:t>
            </w:r>
          </w:p>
          <w:p w:rsidR="00610C41" w:rsidRDefault="002734C2">
            <w:pPr>
              <w:pStyle w:val="a7"/>
              <w:widowControl/>
              <w:numPr>
                <w:ilvl w:val="0"/>
                <w:numId w:val="8"/>
              </w:numPr>
              <w:autoSpaceDE/>
              <w:autoSpaceDN/>
              <w:adjustRightInd/>
              <w:spacing w:line="360" w:lineRule="auto"/>
              <w:ind w:left="167" w:hanging="14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приобщение к словесному искусству, развитие художественного восприятия и эстетического вкуса</w:t>
            </w:r>
          </w:p>
        </w:tc>
        <w:tc>
          <w:tcPr>
            <w:tcW w:w="2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C41" w:rsidRDefault="002734C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«Дополни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предложение», «Продолжи словесный ряд», «Волшебные картинки», «Вопрос - ответ»,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«Вставь пропущенное слово», «Два медведя», «Доктор Айболит», «Дополни предложение», «Ждем гостей», «Желание», «Живое — неживое», «Закончи предложение», «Запомни схему»</w:t>
            </w:r>
          </w:p>
        </w:tc>
      </w:tr>
      <w:tr w:rsidR="00610C41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0C41" w:rsidRDefault="00610C41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  <w:p w:rsidR="00610C41" w:rsidRDefault="002734C2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«Социа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льно – коммуникативное развитие»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0C41" w:rsidRDefault="002734C2">
            <w:pPr>
              <w:numPr>
                <w:ilvl w:val="0"/>
                <w:numId w:val="9"/>
              </w:numPr>
              <w:tabs>
                <w:tab w:val="clear" w:pos="720"/>
                <w:tab w:val="left" w:pos="451"/>
              </w:tabs>
              <w:spacing w:before="30" w:after="30" w:line="360" w:lineRule="auto"/>
              <w:ind w:left="0" w:firstLine="16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игровой деятельности детей;</w:t>
            </w:r>
          </w:p>
          <w:p w:rsidR="00610C41" w:rsidRDefault="002734C2">
            <w:pPr>
              <w:numPr>
                <w:ilvl w:val="0"/>
                <w:numId w:val="9"/>
              </w:numPr>
              <w:tabs>
                <w:tab w:val="clear" w:pos="720"/>
                <w:tab w:val="left" w:pos="451"/>
              </w:tabs>
              <w:spacing w:before="30" w:after="30" w:line="360" w:lineRule="auto"/>
              <w:ind w:left="0" w:firstLine="16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приобщение к элементарным общепринятым нормам и правилам взаимоотношения со сверстниками и взрослыми </w:t>
            </w:r>
          </w:p>
          <w:p w:rsidR="00610C41" w:rsidRDefault="002734C2">
            <w:pPr>
              <w:numPr>
                <w:ilvl w:val="0"/>
                <w:numId w:val="9"/>
              </w:numPr>
              <w:tabs>
                <w:tab w:val="clear" w:pos="720"/>
                <w:tab w:val="left" w:pos="451"/>
              </w:tabs>
              <w:spacing w:before="30" w:after="30" w:line="360" w:lineRule="auto"/>
              <w:ind w:left="0" w:firstLine="16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формирование патриотических чувств;</w:t>
            </w:r>
          </w:p>
          <w:p w:rsidR="00610C41" w:rsidRDefault="002734C2">
            <w:pPr>
              <w:numPr>
                <w:ilvl w:val="0"/>
                <w:numId w:val="9"/>
              </w:numPr>
              <w:tabs>
                <w:tab w:val="clear" w:pos="720"/>
                <w:tab w:val="left" w:pos="451"/>
              </w:tabs>
              <w:spacing w:before="30" w:after="30" w:line="360" w:lineRule="auto"/>
              <w:ind w:left="0" w:firstLine="16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расширение кругозора в части музыкального 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изобразительного искусства.</w:t>
            </w:r>
          </w:p>
          <w:p w:rsidR="00610C41" w:rsidRDefault="002734C2">
            <w:pPr>
              <w:numPr>
                <w:ilvl w:val="0"/>
                <w:numId w:val="10"/>
              </w:numPr>
              <w:tabs>
                <w:tab w:val="clear" w:pos="720"/>
                <w:tab w:val="left" w:pos="451"/>
              </w:tabs>
              <w:spacing w:before="30" w:after="30" w:line="360" w:lineRule="auto"/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формирование первичных представлений о труде взрослых</w:t>
            </w:r>
          </w:p>
          <w:p w:rsidR="00610C41" w:rsidRDefault="002734C2">
            <w:pPr>
              <w:numPr>
                <w:ilvl w:val="0"/>
                <w:numId w:val="10"/>
              </w:numPr>
              <w:tabs>
                <w:tab w:val="clear" w:pos="720"/>
                <w:tab w:val="left" w:pos="451"/>
              </w:tabs>
              <w:spacing w:before="30" w:after="30" w:line="360" w:lineRule="auto"/>
              <w:ind w:left="0" w:firstLine="2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приобщение к правилам поведения; передача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знаний о правилах безопасности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дорожного движения в качестве пешехода и пассажира транспортного средства</w:t>
            </w:r>
          </w:p>
        </w:tc>
        <w:tc>
          <w:tcPr>
            <w:tcW w:w="2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C41" w:rsidRDefault="002734C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Игровые ситуации, игры с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равилами, дидактические игры, подвижные игры, творческие игры (сюжетные, сюжетно-ролевые, театрализованные, конструктивные).</w:t>
            </w:r>
          </w:p>
          <w:p w:rsidR="00610C41" w:rsidRDefault="002734C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Беседы, речевые ситуации, составление рассказов, сказок,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творческие пересказы, разгадывание загадок, ситуативные разговоры</w:t>
            </w:r>
          </w:p>
        </w:tc>
      </w:tr>
      <w:tr w:rsidR="00610C41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0C41" w:rsidRDefault="00610C41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  <w:p w:rsidR="00610C41" w:rsidRDefault="002734C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«Художественно – эстетическое развитие»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0C41" w:rsidRDefault="002734C2">
            <w:pPr>
              <w:pStyle w:val="a7"/>
              <w:widowControl/>
              <w:numPr>
                <w:ilvl w:val="0"/>
                <w:numId w:val="11"/>
              </w:numPr>
              <w:autoSpaceDE/>
              <w:autoSpaceDN/>
              <w:adjustRightInd/>
              <w:spacing w:line="360" w:lineRule="auto"/>
              <w:ind w:left="26" w:hanging="26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формирования интереса к эстетической стороне окружающей действительности, удовлетворение потребности детей в самовыражении </w:t>
            </w:r>
          </w:p>
          <w:p w:rsidR="00610C41" w:rsidRDefault="002734C2">
            <w:pPr>
              <w:pStyle w:val="a7"/>
              <w:widowControl/>
              <w:numPr>
                <w:ilvl w:val="0"/>
                <w:numId w:val="11"/>
              </w:numPr>
              <w:autoSpaceDE/>
              <w:autoSpaceDN/>
              <w:adjustRightInd/>
              <w:spacing w:line="360" w:lineRule="auto"/>
              <w:ind w:left="26" w:hanging="26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развитие продуктивной деятельности детей (рисование, лепка, аппликация)</w:t>
            </w:r>
          </w:p>
          <w:p w:rsidR="00610C41" w:rsidRDefault="002734C2">
            <w:pPr>
              <w:pStyle w:val="a7"/>
              <w:widowControl/>
              <w:numPr>
                <w:ilvl w:val="0"/>
                <w:numId w:val="11"/>
              </w:numPr>
              <w:autoSpaceDE/>
              <w:autoSpaceDN/>
              <w:adjustRightInd/>
              <w:spacing w:line="360" w:lineRule="auto"/>
              <w:ind w:left="26" w:hanging="26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развитие детского тв</w:t>
            </w:r>
            <w:r>
              <w:rPr>
                <w:color w:val="000000"/>
                <w:sz w:val="28"/>
                <w:szCs w:val="28"/>
              </w:rPr>
              <w:t>орчества; развитие продуктивной деятельности детей (художественный труд)</w:t>
            </w:r>
          </w:p>
          <w:p w:rsidR="00610C41" w:rsidRDefault="002734C2">
            <w:pPr>
              <w:pStyle w:val="a7"/>
              <w:widowControl/>
              <w:numPr>
                <w:ilvl w:val="0"/>
                <w:numId w:val="11"/>
              </w:numPr>
              <w:autoSpaceDE/>
              <w:autoSpaceDN/>
              <w:adjustRightInd/>
              <w:spacing w:line="360" w:lineRule="auto"/>
              <w:ind w:left="26" w:hanging="26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развитие детского творчества</w:t>
            </w:r>
          </w:p>
        </w:tc>
        <w:tc>
          <w:tcPr>
            <w:tcW w:w="2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C41" w:rsidRDefault="002734C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Рассматривание репродукций, посещение музея,                           участие в творческих выставках</w:t>
            </w:r>
          </w:p>
          <w:p w:rsidR="00610C41" w:rsidRDefault="002734C2">
            <w:pPr>
              <w:pStyle w:val="a7"/>
              <w:numPr>
                <w:ilvl w:val="0"/>
                <w:numId w:val="12"/>
              </w:num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художественной литературы.</w:t>
            </w:r>
          </w:p>
          <w:p w:rsidR="00610C41" w:rsidRDefault="00610C4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10C41" w:rsidRDefault="002734C2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</w:t>
      </w:r>
    </w:p>
    <w:tbl>
      <w:tblPr>
        <w:tblStyle w:val="a6"/>
        <w:tblW w:w="104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812"/>
        <w:gridCol w:w="1295"/>
        <w:gridCol w:w="2459"/>
        <w:gridCol w:w="2459"/>
        <w:gridCol w:w="2460"/>
      </w:tblGrid>
      <w:tr w:rsidR="00610C41">
        <w:trPr>
          <w:trHeight w:val="733"/>
        </w:trPr>
        <w:tc>
          <w:tcPr>
            <w:tcW w:w="1812" w:type="dxa"/>
          </w:tcPr>
          <w:p w:rsidR="00610C41" w:rsidRDefault="002734C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Образовательные области</w:t>
            </w:r>
          </w:p>
        </w:tc>
        <w:tc>
          <w:tcPr>
            <w:tcW w:w="1295" w:type="dxa"/>
          </w:tcPr>
          <w:p w:rsidR="00610C41" w:rsidRDefault="002734C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Результаты диагностики</w:t>
            </w:r>
          </w:p>
        </w:tc>
        <w:tc>
          <w:tcPr>
            <w:tcW w:w="2459" w:type="dxa"/>
          </w:tcPr>
          <w:p w:rsidR="00610C41" w:rsidRDefault="002734C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Направление деятельности педагогов</w:t>
            </w:r>
          </w:p>
        </w:tc>
        <w:tc>
          <w:tcPr>
            <w:tcW w:w="2459" w:type="dxa"/>
          </w:tcPr>
          <w:p w:rsidR="00610C41" w:rsidRDefault="002734C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Средства, методы и приемы</w:t>
            </w:r>
          </w:p>
        </w:tc>
        <w:tc>
          <w:tcPr>
            <w:tcW w:w="2460" w:type="dxa"/>
          </w:tcPr>
          <w:p w:rsidR="00610C41" w:rsidRDefault="002734C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Содержание деятельности педагогов по реализации задач</w:t>
            </w:r>
          </w:p>
        </w:tc>
      </w:tr>
      <w:tr w:rsidR="00610C41">
        <w:trPr>
          <w:trHeight w:val="3151"/>
        </w:trPr>
        <w:tc>
          <w:tcPr>
            <w:tcW w:w="1812" w:type="dxa"/>
          </w:tcPr>
          <w:p w:rsidR="00610C41" w:rsidRDefault="002734C2">
            <w:pPr>
              <w:spacing w:after="0" w:line="360" w:lineRule="auto"/>
              <w:ind w:left="-108" w:firstLine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  <w:p w:rsidR="00610C41" w:rsidRDefault="00610C4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C41" w:rsidRDefault="00610C4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5" w:type="dxa"/>
          </w:tcPr>
          <w:p w:rsidR="00610C41" w:rsidRDefault="002734C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Недостаточный уровень</w:t>
            </w:r>
          </w:p>
        </w:tc>
        <w:tc>
          <w:tcPr>
            <w:tcW w:w="2459" w:type="dxa"/>
          </w:tcPr>
          <w:p w:rsidR="00610C41" w:rsidRDefault="002734C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-формировать умение выполнять освоенные ролевые действия в соответствии с содержанием игры и развивать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способность переносить эти игровые действия в различные ситуации, тематически близкие игре;</w:t>
            </w:r>
          </w:p>
        </w:tc>
        <w:tc>
          <w:tcPr>
            <w:tcW w:w="2459" w:type="dxa"/>
          </w:tcPr>
          <w:p w:rsidR="00610C41" w:rsidRDefault="002734C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ровые ситуации, игры с правилами, дидактические игры, подвижные игры, творческие игры (сюжетные,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сюжетно-ролевые, театрализованные, конструктивные).</w:t>
            </w:r>
          </w:p>
          <w:p w:rsidR="00610C41" w:rsidRDefault="002734C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Беседы, речевые ситуации, составление рассказов, сказок, творческие пересказы, разгадывание загадок, ситуат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ивные разговоры</w:t>
            </w:r>
          </w:p>
        </w:tc>
        <w:tc>
          <w:tcPr>
            <w:tcW w:w="2460" w:type="dxa"/>
          </w:tcPr>
          <w:p w:rsidR="00610C41" w:rsidRDefault="002734C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«В школе искусств», «Драматический театр», «Продуктовый  рынок», «Покупаем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костюмы и маски к новогоднему празднику»,                 Игра  «В супермаркете», «Спортивный магазин», «Центр моды», «Центр продажи игрушек и школьных принадлежност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ей» </w:t>
            </w:r>
          </w:p>
          <w:p w:rsidR="00610C41" w:rsidRDefault="00610C4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0C41">
        <w:trPr>
          <w:trHeight w:val="2758"/>
        </w:trPr>
        <w:tc>
          <w:tcPr>
            <w:tcW w:w="1812" w:type="dxa"/>
          </w:tcPr>
          <w:p w:rsidR="00610C41" w:rsidRDefault="002734C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Познавательное развитие</w:t>
            </w:r>
          </w:p>
        </w:tc>
        <w:tc>
          <w:tcPr>
            <w:tcW w:w="1295" w:type="dxa"/>
          </w:tcPr>
          <w:p w:rsidR="00610C41" w:rsidRDefault="002734C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Достаточный уровень</w:t>
            </w:r>
          </w:p>
        </w:tc>
        <w:tc>
          <w:tcPr>
            <w:tcW w:w="2459" w:type="dxa"/>
          </w:tcPr>
          <w:p w:rsidR="00610C41" w:rsidRDefault="002734C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-развитие познавательско-исследовательской деятельности.</w:t>
            </w:r>
          </w:p>
          <w:p w:rsidR="00610C41" w:rsidRDefault="002734C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Приобщение к социокультурным ценностям</w:t>
            </w:r>
          </w:p>
        </w:tc>
        <w:tc>
          <w:tcPr>
            <w:tcW w:w="2459" w:type="dxa"/>
          </w:tcPr>
          <w:p w:rsidR="00610C41" w:rsidRDefault="002734C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Живая- неживая природа.</w:t>
            </w:r>
          </w:p>
          <w:p w:rsidR="00610C41" w:rsidRDefault="002734C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 в природе</w:t>
            </w:r>
          </w:p>
        </w:tc>
        <w:tc>
          <w:tcPr>
            <w:tcW w:w="2460" w:type="dxa"/>
          </w:tcPr>
          <w:p w:rsidR="00610C41" w:rsidRDefault="002734C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Дидактические игры «Предметы ближайшего окружение».</w:t>
            </w:r>
          </w:p>
          <w:p w:rsidR="00610C41" w:rsidRDefault="00610C4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610C41">
        <w:trPr>
          <w:trHeight w:val="4348"/>
        </w:trPr>
        <w:tc>
          <w:tcPr>
            <w:tcW w:w="1812" w:type="dxa"/>
          </w:tcPr>
          <w:p w:rsidR="00610C41" w:rsidRDefault="002734C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  <w:p w:rsidR="00610C41" w:rsidRDefault="00610C4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C41" w:rsidRDefault="00610C4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C41" w:rsidRDefault="00610C4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5" w:type="dxa"/>
          </w:tcPr>
          <w:p w:rsidR="00610C41" w:rsidRDefault="002734C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Недостаточный уровень</w:t>
            </w:r>
          </w:p>
        </w:tc>
        <w:tc>
          <w:tcPr>
            <w:tcW w:w="2459" w:type="dxa"/>
          </w:tcPr>
          <w:p w:rsidR="00610C41" w:rsidRDefault="002734C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формировать умение составлять рассказ по сюжетной картине;</w:t>
            </w:r>
          </w:p>
          <w:p w:rsidR="00610C41" w:rsidRDefault="002734C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создавать условия для стимулирования речевой активности,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развивая коммуникативную функцию речи на занятиях, в играх, в бытовых ситуациях.</w:t>
            </w:r>
          </w:p>
        </w:tc>
        <w:tc>
          <w:tcPr>
            <w:tcW w:w="2459" w:type="dxa"/>
          </w:tcPr>
          <w:p w:rsidR="00610C41" w:rsidRDefault="002734C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-непрерывная образовательная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деятельность, игры и игровые упражнения для развития связного высказывания</w:t>
            </w:r>
          </w:p>
        </w:tc>
        <w:tc>
          <w:tcPr>
            <w:tcW w:w="2460" w:type="dxa"/>
          </w:tcPr>
          <w:p w:rsidR="00610C41" w:rsidRDefault="002734C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«Дополни предложение», «Продолжи словесный ряд», «Волшебные картинки», «Вопрос — ответ», «Вставь пропущенное слово», «Два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медведя», «Доктор Айболит», «Дополни предложение», «Ждем 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стей», «Желание», «Живое - неживое», «Закончи предложение», «Запомни схему», «Исправь ошибку»</w:t>
            </w:r>
          </w:p>
        </w:tc>
      </w:tr>
      <w:tr w:rsidR="00610C41">
        <w:trPr>
          <w:trHeight w:val="707"/>
        </w:trPr>
        <w:tc>
          <w:tcPr>
            <w:tcW w:w="1812" w:type="dxa"/>
          </w:tcPr>
          <w:p w:rsidR="00610C41" w:rsidRDefault="002734C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Физическое развитие</w:t>
            </w:r>
          </w:p>
        </w:tc>
        <w:tc>
          <w:tcPr>
            <w:tcW w:w="1295" w:type="dxa"/>
          </w:tcPr>
          <w:p w:rsidR="00610C41" w:rsidRDefault="002734C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Достаточный уровень</w:t>
            </w:r>
          </w:p>
        </w:tc>
        <w:tc>
          <w:tcPr>
            <w:tcW w:w="2459" w:type="dxa"/>
          </w:tcPr>
          <w:p w:rsidR="00610C41" w:rsidRDefault="002734C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начальных представлений о ЗОЖ</w:t>
            </w:r>
          </w:p>
        </w:tc>
        <w:tc>
          <w:tcPr>
            <w:tcW w:w="2459" w:type="dxa"/>
          </w:tcPr>
          <w:p w:rsidR="00610C41" w:rsidRDefault="002734C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 по физической культуре</w:t>
            </w:r>
          </w:p>
        </w:tc>
        <w:tc>
          <w:tcPr>
            <w:tcW w:w="2460" w:type="dxa"/>
          </w:tcPr>
          <w:p w:rsidR="00610C41" w:rsidRDefault="002734C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 с элементами спорта</w:t>
            </w:r>
          </w:p>
        </w:tc>
      </w:tr>
      <w:tr w:rsidR="00610C41">
        <w:trPr>
          <w:trHeight w:val="1266"/>
        </w:trPr>
        <w:tc>
          <w:tcPr>
            <w:tcW w:w="1812" w:type="dxa"/>
          </w:tcPr>
          <w:p w:rsidR="00610C41" w:rsidRDefault="002734C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1295" w:type="dxa"/>
          </w:tcPr>
          <w:p w:rsidR="00610C41" w:rsidRDefault="002734C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Достаточный уровень</w:t>
            </w:r>
          </w:p>
        </w:tc>
        <w:tc>
          <w:tcPr>
            <w:tcW w:w="2459" w:type="dxa"/>
          </w:tcPr>
          <w:p w:rsidR="00610C41" w:rsidRDefault="002734C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Приобщение к искусству</w:t>
            </w:r>
          </w:p>
        </w:tc>
        <w:tc>
          <w:tcPr>
            <w:tcW w:w="2459" w:type="dxa"/>
          </w:tcPr>
          <w:p w:rsidR="00610C41" w:rsidRDefault="002734C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Изобразительная деятельность</w:t>
            </w:r>
          </w:p>
          <w:p w:rsidR="00610C41" w:rsidRDefault="002734C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Конструктивно- модельная деятельность</w:t>
            </w:r>
          </w:p>
          <w:p w:rsidR="00610C41" w:rsidRDefault="002734C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деятельность</w:t>
            </w:r>
          </w:p>
          <w:p w:rsidR="00610C41" w:rsidRDefault="00610C4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</w:tcPr>
          <w:p w:rsidR="00610C41" w:rsidRDefault="002734C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</w:t>
            </w:r>
          </w:p>
          <w:p w:rsidR="00610C41" w:rsidRDefault="002734C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Рисование. Лепка</w:t>
            </w:r>
          </w:p>
          <w:p w:rsidR="00610C41" w:rsidRDefault="002734C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Разнообразные виды конструирования</w:t>
            </w:r>
          </w:p>
          <w:p w:rsidR="00610C41" w:rsidRDefault="002734C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Слушание музыкальных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произведений.</w:t>
            </w:r>
          </w:p>
          <w:p w:rsidR="00610C41" w:rsidRDefault="002734C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  <w:p w:rsidR="00610C41" w:rsidRDefault="002734C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 игровые упражнения</w:t>
            </w:r>
          </w:p>
          <w:p w:rsidR="00610C41" w:rsidRDefault="002734C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Танцевально-ритмические творчество</w:t>
            </w:r>
          </w:p>
        </w:tc>
      </w:tr>
    </w:tbl>
    <w:p w:rsidR="00610C41" w:rsidRDefault="00610C41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610C41" w:rsidRDefault="00610C41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sectPr w:rsidR="00610C4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0C41" w:rsidRDefault="002734C2">
      <w:pPr>
        <w:spacing w:line="240" w:lineRule="auto"/>
      </w:pPr>
      <w:r>
        <w:separator/>
      </w:r>
    </w:p>
  </w:endnote>
  <w:endnote w:type="continuationSeparator" w:id="0">
    <w:p w:rsidR="00610C41" w:rsidRDefault="002734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0C41" w:rsidRDefault="002734C2">
      <w:pPr>
        <w:spacing w:after="0"/>
      </w:pPr>
      <w:r>
        <w:separator/>
      </w:r>
    </w:p>
  </w:footnote>
  <w:footnote w:type="continuationSeparator" w:id="0">
    <w:p w:rsidR="00610C41" w:rsidRDefault="002734C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F75F8"/>
    <w:multiLevelType w:val="multilevel"/>
    <w:tmpl w:val="049F75F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380645"/>
    <w:multiLevelType w:val="multilevel"/>
    <w:tmpl w:val="0B380645"/>
    <w:lvl w:ilvl="0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F50E0"/>
    <w:multiLevelType w:val="multilevel"/>
    <w:tmpl w:val="11DF50E0"/>
    <w:lvl w:ilvl="0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C97ED4"/>
    <w:multiLevelType w:val="multilevel"/>
    <w:tmpl w:val="18C97ED4"/>
    <w:lvl w:ilvl="0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0285B64"/>
    <w:multiLevelType w:val="multilevel"/>
    <w:tmpl w:val="20285B64"/>
    <w:lvl w:ilvl="0">
      <w:start w:val="1"/>
      <w:numFmt w:val="bullet"/>
      <w:lvlText w:val="o"/>
      <w:lvlJc w:val="left"/>
      <w:pPr>
        <w:ind w:left="855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 w15:restartNumberingAfterBreak="0">
    <w:nsid w:val="3D9A0373"/>
    <w:multiLevelType w:val="multilevel"/>
    <w:tmpl w:val="3D9A0373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29C23A1"/>
    <w:multiLevelType w:val="multilevel"/>
    <w:tmpl w:val="429C23A1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3F0D7A"/>
    <w:multiLevelType w:val="multilevel"/>
    <w:tmpl w:val="433F0D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367BD6"/>
    <w:multiLevelType w:val="multilevel"/>
    <w:tmpl w:val="48367BD6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9F7D5F"/>
    <w:multiLevelType w:val="multilevel"/>
    <w:tmpl w:val="4E9F7D5F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54272D"/>
    <w:multiLevelType w:val="multilevel"/>
    <w:tmpl w:val="5654272D"/>
    <w:lvl w:ilvl="0">
      <w:start w:val="1"/>
      <w:numFmt w:val="bullet"/>
      <w:lvlText w:val=""/>
      <w:lvlJc w:val="righ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272E9A"/>
    <w:multiLevelType w:val="multilevel"/>
    <w:tmpl w:val="57272E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6"/>
  </w:num>
  <w:num w:numId="5">
    <w:abstractNumId w:val="3"/>
  </w:num>
  <w:num w:numId="6">
    <w:abstractNumId w:val="11"/>
  </w:num>
  <w:num w:numId="7">
    <w:abstractNumId w:val="5"/>
  </w:num>
  <w:num w:numId="8">
    <w:abstractNumId w:val="2"/>
  </w:num>
  <w:num w:numId="9">
    <w:abstractNumId w:val="10"/>
  </w:num>
  <w:num w:numId="10">
    <w:abstractNumId w:val="0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D2A"/>
    <w:rsid w:val="00213861"/>
    <w:rsid w:val="00227991"/>
    <w:rsid w:val="002734C2"/>
    <w:rsid w:val="00277F46"/>
    <w:rsid w:val="00406C76"/>
    <w:rsid w:val="005A33F3"/>
    <w:rsid w:val="005B4D2A"/>
    <w:rsid w:val="005D1C35"/>
    <w:rsid w:val="00610C41"/>
    <w:rsid w:val="006E3612"/>
    <w:rsid w:val="009369F4"/>
    <w:rsid w:val="009C04A9"/>
    <w:rsid w:val="00D57813"/>
    <w:rsid w:val="00FE338A"/>
    <w:rsid w:val="79346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2C54E6-551B-4C3A-9820-C36F5853A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5">
    <w:name w:val="heading 5"/>
    <w:basedOn w:val="a"/>
    <w:link w:val="50"/>
    <w:uiPriority w:val="9"/>
    <w:qFormat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4">
    <w:name w:val="Normal (Web)"/>
    <w:basedOn w:val="a"/>
    <w:link w:val="a5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 Spacing"/>
    <w:uiPriority w:val="1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</w:rPr>
  </w:style>
  <w:style w:type="paragraph" w:customStyle="1" w:styleId="1">
    <w:name w:val="Без интервала1"/>
    <w:link w:val="1Char"/>
    <w:uiPriority w:val="1"/>
    <w:qFormat/>
    <w:rPr>
      <w:rFonts w:eastAsiaTheme="minorEastAsia"/>
      <w:sz w:val="22"/>
      <w:szCs w:val="22"/>
    </w:rPr>
  </w:style>
  <w:style w:type="character" w:customStyle="1" w:styleId="1Char">
    <w:name w:val="Без интервала1 Char"/>
    <w:link w:val="1"/>
    <w:uiPriority w:val="1"/>
    <w:qFormat/>
    <w:rPr>
      <w:rFonts w:eastAsiaTheme="minorEastAsia"/>
      <w:lang w:eastAsia="ru-RU"/>
    </w:rPr>
  </w:style>
  <w:style w:type="character" w:customStyle="1" w:styleId="a5">
    <w:name w:val="Обычный (веб) Знак"/>
    <w:link w:val="a4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26</Pages>
  <Words>4774</Words>
  <Characters>27218</Characters>
  <Application>Microsoft Office Word</Application>
  <DocSecurity>0</DocSecurity>
  <Lines>226</Lines>
  <Paragraphs>63</Paragraphs>
  <ScaleCrop>false</ScaleCrop>
  <Company>SPecialiST RePack</Company>
  <LinksUpToDate>false</LinksUpToDate>
  <CharactersWithSpaces>31929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Артур Пирожков</dc:creator>
  <cp:lastModifiedBy>on</cp:lastModifiedBy>
  <cp:revision>10</cp:revision>
  <dcterms:created xsi:type="dcterms:W3CDTF">2022-05-31T19:36:00Z</dcterms:created>
  <dcterms:modified xsi:type="dcterms:W3CDTF">2026-01-19T06:48:00Z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05648177462B436D872A2B47661F3818_12</vt:lpwstr>
  </property>
</Properties>
</file>